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0517F" w14:textId="77777777" w:rsidR="00006540" w:rsidRPr="002E1106" w:rsidRDefault="00DE71B1" w:rsidP="00D75586">
      <w:pPr>
        <w:tabs>
          <w:tab w:val="left" w:pos="-720"/>
        </w:tabs>
        <w:suppressAutoHyphens/>
        <w:spacing w:line="360" w:lineRule="auto"/>
        <w:jc w:val="both"/>
        <w:rPr>
          <w:b/>
          <w:bCs/>
        </w:rPr>
      </w:pPr>
      <w:r w:rsidRPr="002E1106">
        <w:rPr>
          <w:noProof/>
          <w:lang w:eastAsia="en-GB"/>
        </w:rPr>
        <w:drawing>
          <wp:anchor distT="0" distB="0" distL="114300" distR="114300" simplePos="0" relativeHeight="251658240" behindDoc="0" locked="0" layoutInCell="1" allowOverlap="1" wp14:anchorId="5A0E0580" wp14:editId="66F5D85D">
            <wp:simplePos x="0" y="0"/>
            <wp:positionH relativeFrom="column">
              <wp:posOffset>4003040</wp:posOffset>
            </wp:positionH>
            <wp:positionV relativeFrom="paragraph">
              <wp:posOffset>-172720</wp:posOffset>
            </wp:positionV>
            <wp:extent cx="2019300" cy="4572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C2C" w:rsidRPr="002E1106">
        <w:rPr>
          <w:b/>
          <w:bCs/>
        </w:rPr>
        <w:t xml:space="preserve">      </w:t>
      </w:r>
      <w:r w:rsidR="00006540" w:rsidRPr="002E1106">
        <w:rPr>
          <w:b/>
          <w:bCs/>
        </w:rPr>
        <w:t xml:space="preserve"> </w:t>
      </w:r>
    </w:p>
    <w:p w14:paraId="36D33A5F" w14:textId="77777777" w:rsidR="00006540" w:rsidRPr="002E1106" w:rsidRDefault="00006540" w:rsidP="00D75586">
      <w:pPr>
        <w:tabs>
          <w:tab w:val="left" w:pos="-720"/>
        </w:tabs>
        <w:suppressAutoHyphens/>
        <w:spacing w:line="360" w:lineRule="auto"/>
        <w:jc w:val="both"/>
        <w:rPr>
          <w:b/>
          <w:bCs/>
        </w:rPr>
      </w:pPr>
    </w:p>
    <w:p w14:paraId="6073220E" w14:textId="77777777" w:rsidR="00006540" w:rsidRPr="002E1106" w:rsidRDefault="00006540" w:rsidP="00D75586">
      <w:pPr>
        <w:tabs>
          <w:tab w:val="left" w:pos="-720"/>
        </w:tabs>
        <w:suppressAutoHyphens/>
        <w:spacing w:line="360" w:lineRule="auto"/>
        <w:jc w:val="both"/>
        <w:rPr>
          <w:b/>
          <w:bCs/>
        </w:rPr>
      </w:pPr>
    </w:p>
    <w:p w14:paraId="240E6914" w14:textId="38C38B2D" w:rsidR="009E178B" w:rsidRPr="002E1106" w:rsidRDefault="001305FE" w:rsidP="62091CEA">
      <w:pPr>
        <w:spacing w:line="360" w:lineRule="auto"/>
        <w:jc w:val="both"/>
        <w:rPr>
          <w:b/>
          <w:bCs/>
          <w:sz w:val="32"/>
          <w:szCs w:val="32"/>
          <w:lang w:val="en-US"/>
        </w:rPr>
      </w:pPr>
      <w:r w:rsidRPr="001305FE">
        <w:rPr>
          <w:b/>
          <w:bCs/>
          <w:spacing w:val="0"/>
          <w:sz w:val="32"/>
          <w:szCs w:val="32"/>
          <w:lang w:val="en-US"/>
        </w:rPr>
        <w:t>Payroll and Pensions Co</w:t>
      </w:r>
      <w:r>
        <w:rPr>
          <w:b/>
          <w:bCs/>
          <w:spacing w:val="0"/>
          <w:sz w:val="32"/>
          <w:szCs w:val="32"/>
          <w:lang w:val="en-US"/>
        </w:rPr>
        <w:t>o</w:t>
      </w:r>
      <w:r w:rsidRPr="001305FE">
        <w:rPr>
          <w:b/>
          <w:bCs/>
          <w:spacing w:val="0"/>
          <w:sz w:val="32"/>
          <w:szCs w:val="32"/>
          <w:lang w:val="en-US"/>
        </w:rPr>
        <w:t>rdinator</w:t>
      </w:r>
    </w:p>
    <w:tbl>
      <w:tblPr>
        <w:tblW w:w="8789" w:type="dxa"/>
        <w:tblInd w:w="108" w:type="dxa"/>
        <w:tblLook w:val="04A0" w:firstRow="1" w:lastRow="0" w:firstColumn="1" w:lastColumn="0" w:noHBand="0" w:noVBand="1"/>
      </w:tblPr>
      <w:tblGrid>
        <w:gridCol w:w="2268"/>
        <w:gridCol w:w="6521"/>
      </w:tblGrid>
      <w:tr w:rsidR="00D90A66" w:rsidRPr="002E1106" w14:paraId="2F0DCB2E" w14:textId="77777777" w:rsidTr="7EC0A590">
        <w:trPr>
          <w:trHeight w:val="315"/>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314EEB9" w14:textId="77777777" w:rsidR="00D90A66" w:rsidRPr="002E1106" w:rsidRDefault="00D90A66" w:rsidP="00D90A66">
            <w:pPr>
              <w:jc w:val="both"/>
              <w:rPr>
                <w:b/>
                <w:bCs/>
                <w:color w:val="000000"/>
                <w:spacing w:val="0"/>
                <w:sz w:val="24"/>
                <w:szCs w:val="24"/>
                <w:lang w:eastAsia="en-GB"/>
              </w:rPr>
            </w:pPr>
            <w:r w:rsidRPr="002E1106">
              <w:rPr>
                <w:b/>
                <w:bCs/>
                <w:color w:val="000000"/>
                <w:spacing w:val="0"/>
                <w:sz w:val="24"/>
                <w:szCs w:val="24"/>
                <w:lang w:eastAsia="en-GB"/>
              </w:rPr>
              <w:t>Department:</w:t>
            </w:r>
          </w:p>
        </w:tc>
        <w:tc>
          <w:tcPr>
            <w:tcW w:w="6521" w:type="dxa"/>
            <w:tcBorders>
              <w:top w:val="single" w:sz="4" w:space="0" w:color="auto"/>
              <w:left w:val="nil"/>
              <w:bottom w:val="single" w:sz="4" w:space="0" w:color="auto"/>
              <w:right w:val="single" w:sz="4" w:space="0" w:color="auto"/>
            </w:tcBorders>
            <w:noWrap/>
            <w:hideMark/>
          </w:tcPr>
          <w:p w14:paraId="15170454" w14:textId="2D9FD53B" w:rsidR="00D90A66" w:rsidRPr="0061068B" w:rsidRDefault="001305FE" w:rsidP="086A5E5B">
            <w:pPr>
              <w:spacing w:line="259" w:lineRule="auto"/>
              <w:rPr>
                <w:sz w:val="24"/>
                <w:szCs w:val="24"/>
              </w:rPr>
            </w:pPr>
            <w:r>
              <w:rPr>
                <w:sz w:val="24"/>
                <w:szCs w:val="24"/>
              </w:rPr>
              <w:t>Finance</w:t>
            </w:r>
          </w:p>
        </w:tc>
      </w:tr>
      <w:tr w:rsidR="00D90A66" w:rsidRPr="002E1106" w14:paraId="42B18540" w14:textId="77777777" w:rsidTr="7EC0A590">
        <w:trPr>
          <w:trHeight w:val="315"/>
        </w:trPr>
        <w:tc>
          <w:tcPr>
            <w:tcW w:w="2268" w:type="dxa"/>
            <w:tcBorders>
              <w:top w:val="nil"/>
              <w:left w:val="single" w:sz="4" w:space="0" w:color="auto"/>
              <w:bottom w:val="single" w:sz="4" w:space="0" w:color="auto"/>
              <w:right w:val="single" w:sz="4" w:space="0" w:color="auto"/>
            </w:tcBorders>
            <w:noWrap/>
            <w:vAlign w:val="bottom"/>
            <w:hideMark/>
          </w:tcPr>
          <w:p w14:paraId="3F38742F" w14:textId="77777777" w:rsidR="00D90A66" w:rsidRPr="002E1106" w:rsidRDefault="00D90A66" w:rsidP="00D90A66">
            <w:pPr>
              <w:jc w:val="both"/>
              <w:rPr>
                <w:b/>
                <w:bCs/>
                <w:color w:val="000000"/>
                <w:spacing w:val="0"/>
                <w:sz w:val="24"/>
                <w:szCs w:val="24"/>
                <w:lang w:eastAsia="en-GB"/>
              </w:rPr>
            </w:pPr>
            <w:r w:rsidRPr="002E1106">
              <w:rPr>
                <w:b/>
                <w:bCs/>
                <w:color w:val="000000"/>
                <w:spacing w:val="0"/>
                <w:sz w:val="24"/>
                <w:szCs w:val="24"/>
                <w:lang w:eastAsia="en-GB"/>
              </w:rPr>
              <w:t>Grade/ Salary:</w:t>
            </w:r>
          </w:p>
        </w:tc>
        <w:tc>
          <w:tcPr>
            <w:tcW w:w="6521" w:type="dxa"/>
            <w:tcBorders>
              <w:top w:val="nil"/>
              <w:left w:val="nil"/>
              <w:bottom w:val="single" w:sz="4" w:space="0" w:color="auto"/>
              <w:right w:val="single" w:sz="4" w:space="0" w:color="auto"/>
            </w:tcBorders>
            <w:noWrap/>
            <w:hideMark/>
          </w:tcPr>
          <w:p w14:paraId="73CE0C0F" w14:textId="766E9627" w:rsidR="00D90A66" w:rsidRPr="0061068B" w:rsidRDefault="00C3385D" w:rsidP="62091CEA">
            <w:pPr>
              <w:spacing w:line="259" w:lineRule="auto"/>
            </w:pPr>
            <w:r>
              <w:rPr>
                <w:sz w:val="24"/>
                <w:szCs w:val="24"/>
              </w:rPr>
              <w:t>Grade 5 (£3</w:t>
            </w:r>
            <w:r w:rsidR="00985D43">
              <w:rPr>
                <w:sz w:val="24"/>
                <w:szCs w:val="24"/>
              </w:rPr>
              <w:t>4</w:t>
            </w:r>
            <w:r w:rsidR="005442F1">
              <w:rPr>
                <w:sz w:val="24"/>
                <w:szCs w:val="24"/>
              </w:rPr>
              <w:t>,9</w:t>
            </w:r>
            <w:r w:rsidR="00985D43">
              <w:rPr>
                <w:sz w:val="24"/>
                <w:szCs w:val="24"/>
              </w:rPr>
              <w:t>25</w:t>
            </w:r>
            <w:r w:rsidR="005442F1">
              <w:rPr>
                <w:sz w:val="24"/>
                <w:szCs w:val="24"/>
              </w:rPr>
              <w:t xml:space="preserve"> to £3</w:t>
            </w:r>
            <w:r w:rsidR="00985D43">
              <w:rPr>
                <w:sz w:val="24"/>
                <w:szCs w:val="24"/>
              </w:rPr>
              <w:t>9</w:t>
            </w:r>
            <w:r w:rsidR="005442F1">
              <w:rPr>
                <w:sz w:val="24"/>
                <w:szCs w:val="24"/>
              </w:rPr>
              <w:t>,</w:t>
            </w:r>
            <w:r w:rsidR="00985D43">
              <w:rPr>
                <w:sz w:val="24"/>
                <w:szCs w:val="24"/>
              </w:rPr>
              <w:t>297</w:t>
            </w:r>
            <w:r w:rsidR="005442F1">
              <w:rPr>
                <w:sz w:val="24"/>
                <w:szCs w:val="24"/>
              </w:rPr>
              <w:t>)</w:t>
            </w:r>
          </w:p>
        </w:tc>
      </w:tr>
      <w:tr w:rsidR="00D90A66" w:rsidRPr="002E1106" w14:paraId="29C3113D" w14:textId="77777777" w:rsidTr="7EC0A590">
        <w:trPr>
          <w:trHeight w:val="315"/>
        </w:trPr>
        <w:tc>
          <w:tcPr>
            <w:tcW w:w="2268" w:type="dxa"/>
            <w:tcBorders>
              <w:top w:val="nil"/>
              <w:left w:val="single" w:sz="4" w:space="0" w:color="auto"/>
              <w:bottom w:val="single" w:sz="4" w:space="0" w:color="auto"/>
              <w:right w:val="single" w:sz="4" w:space="0" w:color="auto"/>
            </w:tcBorders>
            <w:noWrap/>
            <w:vAlign w:val="bottom"/>
            <w:hideMark/>
          </w:tcPr>
          <w:p w14:paraId="2F51AE02" w14:textId="77777777" w:rsidR="00D90A66" w:rsidRPr="002E1106" w:rsidRDefault="00D90A66" w:rsidP="00D90A66">
            <w:pPr>
              <w:jc w:val="both"/>
              <w:rPr>
                <w:b/>
                <w:bCs/>
                <w:color w:val="000000"/>
                <w:spacing w:val="0"/>
                <w:sz w:val="24"/>
                <w:szCs w:val="24"/>
                <w:lang w:eastAsia="en-GB"/>
              </w:rPr>
            </w:pPr>
            <w:r w:rsidRPr="002E1106">
              <w:rPr>
                <w:b/>
                <w:bCs/>
                <w:color w:val="000000"/>
                <w:spacing w:val="0"/>
                <w:sz w:val="24"/>
                <w:szCs w:val="24"/>
                <w:lang w:eastAsia="en-GB"/>
              </w:rPr>
              <w:t>Contract Type:</w:t>
            </w:r>
          </w:p>
        </w:tc>
        <w:tc>
          <w:tcPr>
            <w:tcW w:w="6521" w:type="dxa"/>
            <w:tcBorders>
              <w:top w:val="nil"/>
              <w:left w:val="nil"/>
              <w:bottom w:val="single" w:sz="4" w:space="0" w:color="auto"/>
              <w:right w:val="single" w:sz="4" w:space="0" w:color="auto"/>
            </w:tcBorders>
            <w:noWrap/>
            <w:hideMark/>
          </w:tcPr>
          <w:p w14:paraId="6B8D60AF" w14:textId="712AFAF6" w:rsidR="00D90A66" w:rsidRPr="0061068B" w:rsidRDefault="005F15BF" w:rsidP="00D90A66">
            <w:pPr>
              <w:rPr>
                <w:sz w:val="24"/>
                <w:szCs w:val="24"/>
              </w:rPr>
            </w:pPr>
            <w:r>
              <w:rPr>
                <w:sz w:val="24"/>
                <w:szCs w:val="24"/>
              </w:rPr>
              <w:t>Fixed Term until 31 December 2026</w:t>
            </w:r>
          </w:p>
        </w:tc>
      </w:tr>
      <w:tr w:rsidR="00D90A66" w:rsidRPr="002E1106" w14:paraId="1C6FE744" w14:textId="77777777" w:rsidTr="7EC0A590">
        <w:trPr>
          <w:trHeight w:val="315"/>
        </w:trPr>
        <w:tc>
          <w:tcPr>
            <w:tcW w:w="2268" w:type="dxa"/>
            <w:tcBorders>
              <w:top w:val="nil"/>
              <w:left w:val="single" w:sz="4" w:space="0" w:color="auto"/>
              <w:bottom w:val="single" w:sz="4" w:space="0" w:color="auto"/>
              <w:right w:val="single" w:sz="4" w:space="0" w:color="auto"/>
            </w:tcBorders>
            <w:noWrap/>
            <w:vAlign w:val="bottom"/>
            <w:hideMark/>
          </w:tcPr>
          <w:p w14:paraId="3B7907C9" w14:textId="77777777" w:rsidR="00D90A66" w:rsidRPr="002E1106" w:rsidRDefault="00D90A66" w:rsidP="00D90A66">
            <w:pPr>
              <w:jc w:val="both"/>
              <w:rPr>
                <w:b/>
                <w:bCs/>
                <w:color w:val="000000"/>
                <w:spacing w:val="0"/>
                <w:sz w:val="24"/>
                <w:szCs w:val="24"/>
                <w:lang w:eastAsia="en-GB"/>
              </w:rPr>
            </w:pPr>
            <w:r w:rsidRPr="002E1106">
              <w:rPr>
                <w:b/>
                <w:bCs/>
                <w:color w:val="000000"/>
                <w:spacing w:val="0"/>
                <w:sz w:val="24"/>
                <w:szCs w:val="24"/>
                <w:lang w:eastAsia="en-GB"/>
              </w:rPr>
              <w:t>Hours:</w:t>
            </w:r>
          </w:p>
        </w:tc>
        <w:tc>
          <w:tcPr>
            <w:tcW w:w="6521" w:type="dxa"/>
            <w:tcBorders>
              <w:top w:val="nil"/>
              <w:left w:val="nil"/>
              <w:bottom w:val="single" w:sz="4" w:space="0" w:color="auto"/>
              <w:right w:val="single" w:sz="4" w:space="0" w:color="auto"/>
            </w:tcBorders>
            <w:noWrap/>
            <w:hideMark/>
          </w:tcPr>
          <w:p w14:paraId="2D2C6D75" w14:textId="33ABEABF" w:rsidR="00D90A66" w:rsidRPr="0061068B" w:rsidRDefault="0B571EF4" w:rsidP="00D90A66">
            <w:pPr>
              <w:rPr>
                <w:sz w:val="24"/>
                <w:szCs w:val="24"/>
              </w:rPr>
            </w:pPr>
            <w:r w:rsidRPr="7EC0A590">
              <w:rPr>
                <w:sz w:val="24"/>
                <w:szCs w:val="24"/>
              </w:rPr>
              <w:t>3</w:t>
            </w:r>
            <w:r w:rsidR="7E551E9D" w:rsidRPr="7EC0A590">
              <w:rPr>
                <w:sz w:val="24"/>
                <w:szCs w:val="24"/>
              </w:rPr>
              <w:t>5</w:t>
            </w:r>
          </w:p>
        </w:tc>
      </w:tr>
      <w:tr w:rsidR="00D90A66" w:rsidRPr="002E1106" w14:paraId="365DEDFA" w14:textId="77777777" w:rsidTr="7EC0A590">
        <w:trPr>
          <w:trHeight w:val="315"/>
        </w:trPr>
        <w:tc>
          <w:tcPr>
            <w:tcW w:w="2268" w:type="dxa"/>
            <w:tcBorders>
              <w:top w:val="nil"/>
              <w:left w:val="single" w:sz="4" w:space="0" w:color="auto"/>
              <w:bottom w:val="single" w:sz="4" w:space="0" w:color="auto"/>
              <w:right w:val="single" w:sz="4" w:space="0" w:color="auto"/>
            </w:tcBorders>
            <w:noWrap/>
            <w:vAlign w:val="bottom"/>
            <w:hideMark/>
          </w:tcPr>
          <w:p w14:paraId="0C07D34E" w14:textId="77777777" w:rsidR="00D90A66" w:rsidRPr="002E1106" w:rsidRDefault="00D90A66" w:rsidP="00D90A66">
            <w:pPr>
              <w:jc w:val="both"/>
              <w:rPr>
                <w:b/>
                <w:bCs/>
                <w:color w:val="000000"/>
                <w:spacing w:val="0"/>
                <w:sz w:val="24"/>
                <w:szCs w:val="24"/>
                <w:lang w:eastAsia="en-GB"/>
              </w:rPr>
            </w:pPr>
            <w:r w:rsidRPr="002E1106">
              <w:rPr>
                <w:b/>
                <w:bCs/>
                <w:color w:val="000000"/>
                <w:spacing w:val="0"/>
                <w:sz w:val="24"/>
                <w:szCs w:val="24"/>
                <w:lang w:eastAsia="en-GB"/>
              </w:rPr>
              <w:t>Location:</w:t>
            </w:r>
          </w:p>
        </w:tc>
        <w:tc>
          <w:tcPr>
            <w:tcW w:w="6521" w:type="dxa"/>
            <w:tcBorders>
              <w:top w:val="nil"/>
              <w:left w:val="nil"/>
              <w:bottom w:val="single" w:sz="4" w:space="0" w:color="auto"/>
              <w:right w:val="single" w:sz="4" w:space="0" w:color="auto"/>
            </w:tcBorders>
            <w:noWrap/>
            <w:hideMark/>
          </w:tcPr>
          <w:p w14:paraId="23420246" w14:textId="1E7BCFF1" w:rsidR="00D90A66" w:rsidRPr="0061068B" w:rsidRDefault="00EB0E47" w:rsidP="00D90A66">
            <w:pPr>
              <w:rPr>
                <w:sz w:val="24"/>
                <w:szCs w:val="24"/>
              </w:rPr>
            </w:pPr>
            <w:r w:rsidRPr="086A5E5B">
              <w:rPr>
                <w:sz w:val="24"/>
                <w:szCs w:val="24"/>
              </w:rPr>
              <w:t xml:space="preserve">New Cross/Hybrid </w:t>
            </w:r>
            <w:r w:rsidR="006076DF">
              <w:rPr>
                <w:sz w:val="24"/>
                <w:szCs w:val="24"/>
              </w:rPr>
              <w:t>Working (2 days on site per week)</w:t>
            </w:r>
          </w:p>
        </w:tc>
      </w:tr>
    </w:tbl>
    <w:p w14:paraId="7EA435B3" w14:textId="77777777" w:rsidR="001305FE" w:rsidRDefault="001305FE" w:rsidP="00D75586">
      <w:pPr>
        <w:pBdr>
          <w:bottom w:val="single" w:sz="4" w:space="1" w:color="auto"/>
        </w:pBdr>
        <w:spacing w:line="360" w:lineRule="auto"/>
        <w:jc w:val="both"/>
        <w:rPr>
          <w:b/>
          <w:bCs/>
          <w:sz w:val="24"/>
          <w:szCs w:val="24"/>
        </w:rPr>
      </w:pPr>
    </w:p>
    <w:p w14:paraId="6D46EC3B" w14:textId="40BF1C0F" w:rsidR="0042251E" w:rsidRPr="002E1106" w:rsidRDefault="00670F7E" w:rsidP="00D75586">
      <w:pPr>
        <w:pBdr>
          <w:bottom w:val="single" w:sz="4" w:space="1" w:color="auto"/>
        </w:pBdr>
        <w:spacing w:line="360" w:lineRule="auto"/>
        <w:jc w:val="both"/>
        <w:rPr>
          <w:b/>
          <w:bCs/>
          <w:sz w:val="24"/>
          <w:szCs w:val="24"/>
        </w:rPr>
      </w:pPr>
      <w:r w:rsidRPr="002E1106">
        <w:rPr>
          <w:b/>
          <w:bCs/>
          <w:sz w:val="24"/>
          <w:szCs w:val="24"/>
        </w:rPr>
        <w:t>Goldsmiths</w:t>
      </w:r>
    </w:p>
    <w:p w14:paraId="54E184F3" w14:textId="77777777" w:rsidR="0042251E" w:rsidRPr="002E1106" w:rsidRDefault="0042251E" w:rsidP="00D75586">
      <w:pPr>
        <w:spacing w:line="360" w:lineRule="auto"/>
        <w:jc w:val="both"/>
        <w:rPr>
          <w:b/>
          <w:bCs/>
          <w:sz w:val="24"/>
          <w:szCs w:val="24"/>
        </w:rPr>
      </w:pPr>
    </w:p>
    <w:p w14:paraId="6AB63F4F" w14:textId="77777777" w:rsidR="006E5AF5" w:rsidRPr="002E1106" w:rsidRDefault="6BEFF032" w:rsidP="0A774BEB">
      <w:pPr>
        <w:spacing w:line="360" w:lineRule="auto"/>
        <w:jc w:val="both"/>
        <w:rPr>
          <w:sz w:val="24"/>
          <w:szCs w:val="24"/>
        </w:rPr>
      </w:pPr>
      <w:r w:rsidRPr="086A5E5B">
        <w:rPr>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w:t>
      </w:r>
    </w:p>
    <w:p w14:paraId="4F866756" w14:textId="526D076B" w:rsidR="0A774BEB" w:rsidRDefault="0A774BEB" w:rsidP="0A774BEB">
      <w:pPr>
        <w:spacing w:line="360" w:lineRule="auto"/>
        <w:jc w:val="both"/>
        <w:rPr>
          <w:sz w:val="24"/>
          <w:szCs w:val="24"/>
        </w:rPr>
      </w:pPr>
    </w:p>
    <w:p w14:paraId="6BA11D47" w14:textId="39376210" w:rsidR="03C12D81" w:rsidRDefault="03C12D81" w:rsidP="086A5E5B">
      <w:pPr>
        <w:spacing w:line="360" w:lineRule="auto"/>
        <w:jc w:val="both"/>
        <w:rPr>
          <w:rFonts w:eastAsia="Arial"/>
          <w:sz w:val="24"/>
          <w:szCs w:val="24"/>
        </w:rPr>
      </w:pPr>
      <w:r w:rsidRPr="086A5E5B">
        <w:rPr>
          <w:rFonts w:eastAsia="Arial"/>
          <w:sz w:val="24"/>
          <w:szCs w:val="24"/>
        </w:rPr>
        <w:t>As a college we are working to tackle inequality in all its forms and are working to promote equality on grounds of race, disability, age, sex, gender identity, sexual orientation, religion and belief, marriage and civil partnership, pregnancy and maternity, and caring responsibilities. We are keen to attract candidates from diverse backgrounds who share our commitment to creating an inclusive culture in which all students and staff can thrive.</w:t>
      </w:r>
    </w:p>
    <w:p w14:paraId="2CEBD7BA" w14:textId="3F5AF871" w:rsidR="002E1106" w:rsidRDefault="002E1106" w:rsidP="02A9FB99">
      <w:pPr>
        <w:spacing w:line="360" w:lineRule="auto"/>
        <w:jc w:val="both"/>
        <w:rPr>
          <w:sz w:val="24"/>
          <w:szCs w:val="24"/>
        </w:rPr>
      </w:pPr>
    </w:p>
    <w:p w14:paraId="109AF4C2" w14:textId="1433D1B1" w:rsidR="002E1106" w:rsidRDefault="78492092" w:rsidP="02A9FB99">
      <w:pPr>
        <w:spacing w:line="360" w:lineRule="auto"/>
        <w:jc w:val="both"/>
        <w:rPr>
          <w:rFonts w:eastAsia="Arial"/>
          <w:color w:val="000000" w:themeColor="text1"/>
          <w:sz w:val="24"/>
          <w:szCs w:val="24"/>
        </w:rPr>
      </w:pPr>
      <w:r w:rsidRPr="02A9FB99">
        <w:rPr>
          <w:rFonts w:eastAsia="Arial"/>
          <w:sz w:val="24"/>
          <w:szCs w:val="24"/>
        </w:rPr>
        <w:t xml:space="preserve">Information for candidates with disabilities can be found on our </w:t>
      </w:r>
      <w:hyperlink r:id="rId13" w:history="1">
        <w:hyperlink r:id="rId14" w:history="1">
          <w:r w:rsidRPr="02A9FB99">
            <w:rPr>
              <w:rStyle w:val="Hyperlink"/>
              <w:rFonts w:eastAsia="Arial"/>
              <w:sz w:val="24"/>
              <w:szCs w:val="24"/>
            </w:rPr>
            <w:t>Disability &amp; Individual needs</w:t>
          </w:r>
        </w:hyperlink>
      </w:hyperlink>
      <w:r w:rsidRPr="02A9FB99">
        <w:rPr>
          <w:rFonts w:eastAsia="Arial"/>
          <w:sz w:val="24"/>
          <w:szCs w:val="24"/>
        </w:rPr>
        <w:t xml:space="preserve"> page. W</w:t>
      </w:r>
      <w:r w:rsidRPr="02A9FB99">
        <w:rPr>
          <w:rFonts w:eastAsia="Arial"/>
          <w:color w:val="000000" w:themeColor="text1"/>
          <w:sz w:val="24"/>
          <w:szCs w:val="24"/>
        </w:rPr>
        <w:t xml:space="preserve">e are happy to supply information in alternative formats for applicants if required. Please contact </w:t>
      </w:r>
      <w:hyperlink r:id="rId15" w:history="1">
        <w:r w:rsidRPr="02A9FB99">
          <w:rPr>
            <w:rStyle w:val="Hyperlink"/>
            <w:rFonts w:eastAsia="Arial"/>
            <w:sz w:val="24"/>
            <w:szCs w:val="24"/>
          </w:rPr>
          <w:t>hr-recruitment@gold.ac.uk</w:t>
        </w:r>
      </w:hyperlink>
      <w:r w:rsidRPr="02A9FB99">
        <w:rPr>
          <w:rFonts w:eastAsia="Arial"/>
          <w:color w:val="000000" w:themeColor="text1"/>
          <w:sz w:val="24"/>
          <w:szCs w:val="24"/>
        </w:rPr>
        <w:t xml:space="preserve"> to make your request.</w:t>
      </w:r>
    </w:p>
    <w:p w14:paraId="6EBFD48F" w14:textId="204AF363" w:rsidR="002E1106" w:rsidRDefault="002E1106" w:rsidP="0A774BEB">
      <w:pPr>
        <w:spacing w:line="360" w:lineRule="auto"/>
        <w:jc w:val="both"/>
        <w:rPr>
          <w:b/>
          <w:bCs/>
          <w:sz w:val="24"/>
          <w:szCs w:val="24"/>
        </w:rPr>
      </w:pPr>
    </w:p>
    <w:p w14:paraId="504A518F" w14:textId="3A4DC09C" w:rsidR="002E1106" w:rsidRDefault="002E1106" w:rsidP="086A5E5B">
      <w:pPr>
        <w:spacing w:line="360" w:lineRule="auto"/>
        <w:jc w:val="both"/>
      </w:pPr>
    </w:p>
    <w:p w14:paraId="4E27AC19" w14:textId="77777777" w:rsidR="002E1106" w:rsidRDefault="002E1106" w:rsidP="00D75586">
      <w:pPr>
        <w:spacing w:line="360" w:lineRule="auto"/>
        <w:jc w:val="both"/>
        <w:rPr>
          <w:b/>
          <w:bCs/>
          <w:sz w:val="24"/>
          <w:szCs w:val="24"/>
        </w:rPr>
      </w:pPr>
    </w:p>
    <w:p w14:paraId="5E1B3C06" w14:textId="17993905" w:rsidR="002E1106" w:rsidRDefault="00803BA5" w:rsidP="00803BA5">
      <w:pPr>
        <w:spacing w:line="360" w:lineRule="auto"/>
        <w:jc w:val="center"/>
        <w:rPr>
          <w:b/>
          <w:bCs/>
          <w:sz w:val="24"/>
          <w:szCs w:val="24"/>
        </w:rPr>
      </w:pPr>
      <w:r>
        <w:rPr>
          <w:noProof/>
        </w:rPr>
        <w:drawing>
          <wp:inline distT="0" distB="0" distL="0" distR="0" wp14:anchorId="6C2D34E1" wp14:editId="6FE01CD9">
            <wp:extent cx="4572000" cy="1019175"/>
            <wp:effectExtent l="0" t="0" r="0" b="0"/>
            <wp:docPr id="1235536937" name="Picture 1235536937"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36937" name="Picture 1235536937" descr="A black background with colorful square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572000" cy="1019175"/>
                    </a:xfrm>
                    <a:prstGeom prst="rect">
                      <a:avLst/>
                    </a:prstGeom>
                  </pic:spPr>
                </pic:pic>
              </a:graphicData>
            </a:graphic>
          </wp:inline>
        </w:drawing>
      </w:r>
    </w:p>
    <w:p w14:paraId="1EE20250" w14:textId="77777777" w:rsidR="005C004E" w:rsidRDefault="005C004E" w:rsidP="005C004E">
      <w:pPr>
        <w:jc w:val="center"/>
        <w:rPr>
          <w:noProof/>
          <w:lang w:eastAsia="en-GB"/>
        </w:rPr>
      </w:pPr>
    </w:p>
    <w:p w14:paraId="5E6479BE" w14:textId="77777777" w:rsidR="00D90A66" w:rsidRPr="002E1106" w:rsidRDefault="00D90A66">
      <w:pPr>
        <w:rPr>
          <w:b/>
          <w:bCs/>
          <w:sz w:val="24"/>
          <w:szCs w:val="24"/>
        </w:rPr>
      </w:pPr>
      <w:r w:rsidRPr="002E1106">
        <w:rPr>
          <w:b/>
          <w:bCs/>
          <w:sz w:val="24"/>
          <w:szCs w:val="24"/>
        </w:rPr>
        <w:br w:type="page"/>
      </w:r>
    </w:p>
    <w:p w14:paraId="45FBC720" w14:textId="77777777" w:rsidR="003069C3" w:rsidRDefault="003069C3" w:rsidP="00D75586">
      <w:pPr>
        <w:pBdr>
          <w:bottom w:val="single" w:sz="4" w:space="1" w:color="auto"/>
        </w:pBdr>
        <w:spacing w:line="360" w:lineRule="auto"/>
        <w:jc w:val="both"/>
        <w:rPr>
          <w:b/>
          <w:bCs/>
          <w:sz w:val="24"/>
          <w:szCs w:val="24"/>
        </w:rPr>
      </w:pPr>
      <w:r>
        <w:rPr>
          <w:b/>
          <w:bCs/>
          <w:sz w:val="24"/>
          <w:szCs w:val="24"/>
        </w:rPr>
        <w:lastRenderedPageBreak/>
        <w:t>The Department</w:t>
      </w:r>
    </w:p>
    <w:p w14:paraId="5A34E457" w14:textId="5CC76FA0" w:rsidR="003069C3" w:rsidRDefault="005E4876" w:rsidP="005E4876">
      <w:pPr>
        <w:pBdr>
          <w:bottom w:val="single" w:sz="4" w:space="1" w:color="auto"/>
        </w:pBdr>
        <w:spacing w:line="360" w:lineRule="auto"/>
        <w:jc w:val="both"/>
        <w:rPr>
          <w:sz w:val="24"/>
          <w:szCs w:val="24"/>
        </w:rPr>
      </w:pPr>
      <w:r w:rsidRPr="005E4876">
        <w:rPr>
          <w:sz w:val="24"/>
          <w:szCs w:val="24"/>
        </w:rPr>
        <w:t xml:space="preserve">The Finance Department has responsibility for budget preparation and monitoring, financial accounting, treasury management and control of all payments </w:t>
      </w:r>
      <w:r w:rsidR="00302526" w:rsidRPr="005E4876">
        <w:rPr>
          <w:sz w:val="24"/>
          <w:szCs w:val="24"/>
        </w:rPr>
        <w:t>made,</w:t>
      </w:r>
      <w:r w:rsidRPr="005E4876">
        <w:rPr>
          <w:sz w:val="24"/>
          <w:szCs w:val="24"/>
        </w:rPr>
        <w:t xml:space="preserve"> and income received by the College.</w:t>
      </w:r>
    </w:p>
    <w:p w14:paraId="5A2C896B" w14:textId="1FBA2DE3" w:rsidR="00302526" w:rsidRPr="00302526" w:rsidRDefault="00302526" w:rsidP="00302526">
      <w:pPr>
        <w:pBdr>
          <w:bottom w:val="single" w:sz="4" w:space="1" w:color="auto"/>
        </w:pBdr>
        <w:spacing w:line="360" w:lineRule="auto"/>
        <w:rPr>
          <w:sz w:val="24"/>
          <w:szCs w:val="24"/>
        </w:rPr>
      </w:pPr>
      <w:r>
        <w:rPr>
          <w:sz w:val="24"/>
          <w:szCs w:val="24"/>
        </w:rPr>
        <w:br/>
      </w:r>
      <w:r w:rsidR="005E4876" w:rsidRPr="00302526">
        <w:rPr>
          <w:b/>
          <w:bCs/>
          <w:sz w:val="24"/>
          <w:szCs w:val="24"/>
        </w:rPr>
        <w:t>The Team</w:t>
      </w:r>
      <w:r>
        <w:rPr>
          <w:sz w:val="24"/>
          <w:szCs w:val="24"/>
        </w:rPr>
        <w:br/>
      </w:r>
      <w:r w:rsidRPr="00302526">
        <w:rPr>
          <w:sz w:val="24"/>
          <w:szCs w:val="24"/>
        </w:rPr>
        <w:t>The Payroll and Pensions Team is comprise</w:t>
      </w:r>
      <w:r w:rsidR="00985D43">
        <w:rPr>
          <w:sz w:val="24"/>
          <w:szCs w:val="24"/>
        </w:rPr>
        <w:t>s</w:t>
      </w:r>
      <w:r w:rsidRPr="00302526">
        <w:rPr>
          <w:sz w:val="24"/>
          <w:szCs w:val="24"/>
        </w:rPr>
        <w:t xml:space="preserve"> of </w:t>
      </w:r>
      <w:r w:rsidR="00EF1E78">
        <w:rPr>
          <w:sz w:val="24"/>
          <w:szCs w:val="24"/>
        </w:rPr>
        <w:t>three</w:t>
      </w:r>
      <w:r w:rsidRPr="00302526">
        <w:rPr>
          <w:sz w:val="24"/>
          <w:szCs w:val="24"/>
        </w:rPr>
        <w:t xml:space="preserve"> staff including this post, which reports to the </w:t>
      </w:r>
      <w:r w:rsidR="00EF1E78">
        <w:rPr>
          <w:sz w:val="24"/>
          <w:szCs w:val="24"/>
        </w:rPr>
        <w:t xml:space="preserve">Deputy </w:t>
      </w:r>
      <w:r w:rsidRPr="00302526">
        <w:rPr>
          <w:sz w:val="24"/>
          <w:szCs w:val="24"/>
        </w:rPr>
        <w:t xml:space="preserve">Head of Payroll and Pensions who in turn reports to the </w:t>
      </w:r>
      <w:r w:rsidR="00EF1E78">
        <w:rPr>
          <w:sz w:val="24"/>
          <w:szCs w:val="24"/>
        </w:rPr>
        <w:t>Head of Payroll and Pensions</w:t>
      </w:r>
      <w:r w:rsidRPr="00302526">
        <w:rPr>
          <w:sz w:val="24"/>
          <w:szCs w:val="24"/>
        </w:rPr>
        <w:t>.  It is responsible for the College’s payroll and pension administration. The payroll covers over 2,000 staff and the team also process ad-hoc payments and expenses on a weekly basis.</w:t>
      </w:r>
      <w:r>
        <w:rPr>
          <w:sz w:val="24"/>
          <w:szCs w:val="24"/>
        </w:rPr>
        <w:br/>
      </w:r>
    </w:p>
    <w:p w14:paraId="79A0B1E6" w14:textId="77777777" w:rsidR="00302526" w:rsidRPr="00302526" w:rsidRDefault="00302526" w:rsidP="00302526">
      <w:pPr>
        <w:pBdr>
          <w:bottom w:val="single" w:sz="4" w:space="1" w:color="auto"/>
        </w:pBdr>
        <w:spacing w:line="360" w:lineRule="auto"/>
        <w:jc w:val="both"/>
        <w:rPr>
          <w:sz w:val="24"/>
          <w:szCs w:val="24"/>
        </w:rPr>
      </w:pPr>
      <w:r w:rsidRPr="00302526">
        <w:rPr>
          <w:sz w:val="24"/>
          <w:szCs w:val="24"/>
        </w:rPr>
        <w:t xml:space="preserve">The Team also records all necessary pension information for both the London Pension Fund Authority and the Universities Superannuation Schemes.  </w:t>
      </w:r>
    </w:p>
    <w:p w14:paraId="24D5B134" w14:textId="77777777" w:rsidR="00302526" w:rsidRDefault="00302526" w:rsidP="00302526">
      <w:pPr>
        <w:pBdr>
          <w:bottom w:val="single" w:sz="4" w:space="1" w:color="auto"/>
        </w:pBdr>
        <w:spacing w:line="360" w:lineRule="auto"/>
        <w:jc w:val="both"/>
        <w:rPr>
          <w:sz w:val="24"/>
          <w:szCs w:val="24"/>
        </w:rPr>
      </w:pPr>
    </w:p>
    <w:p w14:paraId="22A2808F" w14:textId="77777777" w:rsidR="005F15BF" w:rsidRPr="00302526" w:rsidRDefault="005F15BF" w:rsidP="00302526">
      <w:pPr>
        <w:pBdr>
          <w:bottom w:val="single" w:sz="4" w:space="1" w:color="auto"/>
        </w:pBdr>
        <w:spacing w:line="360" w:lineRule="auto"/>
        <w:jc w:val="both"/>
        <w:rPr>
          <w:sz w:val="24"/>
          <w:szCs w:val="24"/>
        </w:rPr>
      </w:pPr>
    </w:p>
    <w:p w14:paraId="4F9F59F5" w14:textId="6F750FE6" w:rsidR="0042251E" w:rsidRPr="002E1106" w:rsidRDefault="00DE7194" w:rsidP="00D75586">
      <w:pPr>
        <w:pBdr>
          <w:bottom w:val="single" w:sz="4" w:space="1" w:color="auto"/>
        </w:pBdr>
        <w:spacing w:line="360" w:lineRule="auto"/>
        <w:jc w:val="both"/>
        <w:rPr>
          <w:b/>
          <w:bCs/>
          <w:sz w:val="24"/>
          <w:szCs w:val="24"/>
        </w:rPr>
      </w:pPr>
      <w:r w:rsidRPr="002E1106">
        <w:rPr>
          <w:b/>
          <w:bCs/>
          <w:sz w:val="24"/>
          <w:szCs w:val="24"/>
        </w:rPr>
        <w:t>Job description</w:t>
      </w:r>
    </w:p>
    <w:p w14:paraId="2F4AEBC3" w14:textId="77777777" w:rsidR="0042251E" w:rsidRPr="002E1106" w:rsidRDefault="0042251E" w:rsidP="00D75586">
      <w:pPr>
        <w:spacing w:line="360" w:lineRule="auto"/>
        <w:jc w:val="both"/>
        <w:rPr>
          <w:b/>
          <w:bCs/>
          <w:sz w:val="24"/>
          <w:szCs w:val="24"/>
        </w:rPr>
      </w:pPr>
    </w:p>
    <w:p w14:paraId="592676F7" w14:textId="10CA07C4" w:rsidR="003A4118" w:rsidRDefault="048329C0" w:rsidP="658E7868">
      <w:pPr>
        <w:spacing w:line="360" w:lineRule="auto"/>
        <w:jc w:val="both"/>
        <w:rPr>
          <w:sz w:val="24"/>
          <w:szCs w:val="24"/>
        </w:rPr>
      </w:pPr>
      <w:r w:rsidRPr="00871181">
        <w:rPr>
          <w:b/>
          <w:bCs/>
          <w:sz w:val="24"/>
          <w:szCs w:val="24"/>
        </w:rPr>
        <w:t>Reporting to:</w:t>
      </w:r>
      <w:r w:rsidR="6B8767FD" w:rsidRPr="7EC0A590">
        <w:rPr>
          <w:sz w:val="24"/>
          <w:szCs w:val="24"/>
        </w:rPr>
        <w:t xml:space="preserve"> </w:t>
      </w:r>
      <w:r w:rsidR="00921479">
        <w:rPr>
          <w:sz w:val="24"/>
          <w:szCs w:val="24"/>
        </w:rPr>
        <w:t xml:space="preserve">Deputy </w:t>
      </w:r>
      <w:r w:rsidR="00871181">
        <w:rPr>
          <w:sz w:val="24"/>
          <w:szCs w:val="24"/>
        </w:rPr>
        <w:t>Head of Payroll and Pensions</w:t>
      </w:r>
      <w:r w:rsidR="44CE116A" w:rsidRPr="7EC0A590">
        <w:rPr>
          <w:sz w:val="24"/>
          <w:szCs w:val="24"/>
        </w:rPr>
        <w:t xml:space="preserve"> </w:t>
      </w:r>
    </w:p>
    <w:p w14:paraId="797752AA" w14:textId="34CCBDEB" w:rsidR="00D90A66" w:rsidRPr="002E1106" w:rsidRDefault="00D90A66" w:rsidP="00D90A66">
      <w:pPr>
        <w:spacing w:line="360" w:lineRule="auto"/>
        <w:jc w:val="both"/>
        <w:rPr>
          <w:bCs/>
          <w:sz w:val="24"/>
          <w:szCs w:val="24"/>
        </w:rPr>
      </w:pPr>
    </w:p>
    <w:p w14:paraId="71AB2B9B" w14:textId="77777777" w:rsidR="006230BE" w:rsidRPr="002E1106" w:rsidRDefault="00DE7194" w:rsidP="00D75586">
      <w:pPr>
        <w:spacing w:line="360" w:lineRule="auto"/>
        <w:jc w:val="both"/>
        <w:rPr>
          <w:b/>
          <w:bCs/>
          <w:sz w:val="24"/>
          <w:szCs w:val="24"/>
        </w:rPr>
      </w:pPr>
      <w:r w:rsidRPr="002E1106">
        <w:rPr>
          <w:b/>
          <w:bCs/>
          <w:sz w:val="24"/>
          <w:szCs w:val="24"/>
        </w:rPr>
        <w:t>Main duties:</w:t>
      </w:r>
    </w:p>
    <w:p w14:paraId="5F45B13A" w14:textId="4BCA3E56" w:rsidR="00C02D16" w:rsidRDefault="005C004E" w:rsidP="62091CEA">
      <w:pPr>
        <w:spacing w:line="360" w:lineRule="auto"/>
        <w:jc w:val="both"/>
        <w:rPr>
          <w:sz w:val="24"/>
          <w:szCs w:val="24"/>
        </w:rPr>
      </w:pPr>
      <w:r w:rsidRPr="2E6C1CB3">
        <w:rPr>
          <w:sz w:val="24"/>
          <w:szCs w:val="24"/>
        </w:rPr>
        <w:t xml:space="preserve">The role holder will </w:t>
      </w:r>
      <w:r w:rsidR="4921ECDF" w:rsidRPr="2E6C1CB3">
        <w:rPr>
          <w:sz w:val="24"/>
          <w:szCs w:val="24"/>
        </w:rPr>
        <w:t xml:space="preserve">be a </w:t>
      </w:r>
      <w:r w:rsidR="6AB3E463" w:rsidRPr="2E6C1CB3">
        <w:rPr>
          <w:sz w:val="24"/>
          <w:szCs w:val="24"/>
        </w:rPr>
        <w:t xml:space="preserve">skilled and </w:t>
      </w:r>
      <w:r w:rsidR="7354332C" w:rsidRPr="2E6C1CB3">
        <w:rPr>
          <w:sz w:val="24"/>
          <w:szCs w:val="24"/>
        </w:rPr>
        <w:t>proficient</w:t>
      </w:r>
      <w:r w:rsidR="006F1DBF">
        <w:rPr>
          <w:sz w:val="24"/>
          <w:szCs w:val="24"/>
        </w:rPr>
        <w:t xml:space="preserve"> payroll professional</w:t>
      </w:r>
      <w:r w:rsidR="4921ECDF" w:rsidRPr="2E6C1CB3">
        <w:rPr>
          <w:sz w:val="24"/>
          <w:szCs w:val="24"/>
        </w:rPr>
        <w:t xml:space="preserve">, </w:t>
      </w:r>
      <w:r w:rsidR="1427B6C7" w:rsidRPr="2E6C1CB3">
        <w:rPr>
          <w:sz w:val="24"/>
          <w:szCs w:val="24"/>
        </w:rPr>
        <w:t xml:space="preserve">with the capability of providing a range of </w:t>
      </w:r>
      <w:r w:rsidR="001578DD">
        <w:rPr>
          <w:sz w:val="24"/>
          <w:szCs w:val="24"/>
        </w:rPr>
        <w:t xml:space="preserve">payroll </w:t>
      </w:r>
      <w:r w:rsidR="1427B6C7" w:rsidRPr="2E6C1CB3">
        <w:rPr>
          <w:sz w:val="24"/>
          <w:szCs w:val="24"/>
        </w:rPr>
        <w:t xml:space="preserve">administrative </w:t>
      </w:r>
      <w:r w:rsidR="001578DD">
        <w:rPr>
          <w:sz w:val="24"/>
          <w:szCs w:val="24"/>
        </w:rPr>
        <w:t xml:space="preserve">tasks </w:t>
      </w:r>
      <w:r w:rsidR="1427B6C7" w:rsidRPr="2E6C1CB3">
        <w:rPr>
          <w:sz w:val="24"/>
          <w:szCs w:val="24"/>
        </w:rPr>
        <w:t>required by Goldsmiths</w:t>
      </w:r>
      <w:r w:rsidR="006F1DBF">
        <w:rPr>
          <w:sz w:val="24"/>
          <w:szCs w:val="24"/>
        </w:rPr>
        <w:t>.</w:t>
      </w:r>
    </w:p>
    <w:p w14:paraId="7CF6D364" w14:textId="77777777" w:rsidR="002056A0" w:rsidRDefault="002056A0" w:rsidP="62091CEA">
      <w:pPr>
        <w:spacing w:line="360" w:lineRule="auto"/>
        <w:jc w:val="both"/>
        <w:rPr>
          <w:sz w:val="24"/>
          <w:szCs w:val="24"/>
        </w:rPr>
      </w:pPr>
    </w:p>
    <w:p w14:paraId="3D819038" w14:textId="6E3CF89A" w:rsidR="00D80909" w:rsidRPr="002E1106" w:rsidRDefault="00D80909" w:rsidP="23906002">
      <w:pPr>
        <w:spacing w:line="360" w:lineRule="auto"/>
        <w:jc w:val="both"/>
        <w:rPr>
          <w:b/>
          <w:bCs/>
          <w:sz w:val="24"/>
          <w:szCs w:val="24"/>
        </w:rPr>
      </w:pPr>
      <w:r w:rsidRPr="62091CEA">
        <w:rPr>
          <w:b/>
          <w:bCs/>
          <w:sz w:val="24"/>
          <w:szCs w:val="24"/>
        </w:rPr>
        <w:t>Responsibilities:</w:t>
      </w:r>
      <w:r w:rsidR="657A6C98" w:rsidRPr="62091CEA">
        <w:rPr>
          <w:b/>
          <w:bCs/>
          <w:sz w:val="24"/>
          <w:szCs w:val="24"/>
        </w:rPr>
        <w:t xml:space="preserve"> </w:t>
      </w:r>
    </w:p>
    <w:p w14:paraId="25C45E45" w14:textId="473D7391" w:rsidR="008B0F58" w:rsidRPr="005F15BF" w:rsidRDefault="008B0F58" w:rsidP="005F15BF">
      <w:pPr>
        <w:pStyle w:val="ListParagraph"/>
        <w:numPr>
          <w:ilvl w:val="0"/>
          <w:numId w:val="1"/>
        </w:numPr>
        <w:jc w:val="both"/>
        <w:rPr>
          <w:rFonts w:eastAsia="Arial"/>
          <w:sz w:val="24"/>
          <w:szCs w:val="24"/>
        </w:rPr>
      </w:pPr>
      <w:r w:rsidRPr="005F15BF">
        <w:rPr>
          <w:rFonts w:eastAsia="Arial"/>
          <w:sz w:val="24"/>
          <w:szCs w:val="24"/>
        </w:rPr>
        <w:t xml:space="preserve">Working closely with colleagues in POD </w:t>
      </w:r>
      <w:r w:rsidR="00985D43" w:rsidRPr="005F15BF">
        <w:rPr>
          <w:rFonts w:eastAsia="Arial"/>
          <w:sz w:val="24"/>
          <w:szCs w:val="24"/>
        </w:rPr>
        <w:t xml:space="preserve">(People and Organisational Development) </w:t>
      </w:r>
      <w:r w:rsidRPr="005F15BF">
        <w:rPr>
          <w:rFonts w:eastAsia="Arial"/>
          <w:sz w:val="24"/>
          <w:szCs w:val="24"/>
        </w:rPr>
        <w:t xml:space="preserve">to ensure that data collected through online submission by employees, departmental managers and POD colleagues is translated into payroll information and processed to ensure payments to staff, statutory and other deductions are made accurately, along with the maintenance of an </w:t>
      </w:r>
      <w:r w:rsidR="00985D43" w:rsidRPr="005F15BF">
        <w:rPr>
          <w:rFonts w:eastAsia="Arial"/>
          <w:sz w:val="24"/>
          <w:szCs w:val="24"/>
        </w:rPr>
        <w:t>accurate payroll database</w:t>
      </w:r>
      <w:r w:rsidRPr="005F15BF">
        <w:rPr>
          <w:rFonts w:eastAsia="Arial"/>
          <w:sz w:val="24"/>
          <w:szCs w:val="24"/>
        </w:rPr>
        <w:t>.</w:t>
      </w:r>
      <w:r w:rsidRPr="005F15BF">
        <w:rPr>
          <w:rFonts w:eastAsia="Arial"/>
          <w:sz w:val="24"/>
          <w:szCs w:val="24"/>
        </w:rPr>
        <w:br/>
      </w:r>
    </w:p>
    <w:p w14:paraId="22985EC3"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Input and process tax and pension data, ensuring tax and pension auto-enrolment, SMP, and SSP compliance, along with other data and deductions related to non-statutory matters such as season ticket loans.</w:t>
      </w:r>
    </w:p>
    <w:p w14:paraId="5B37B8C4" w14:textId="77777777" w:rsidR="008B0F58" w:rsidRDefault="008B0F58" w:rsidP="00F630B0">
      <w:pPr>
        <w:pStyle w:val="ListParagraph"/>
        <w:jc w:val="both"/>
        <w:rPr>
          <w:rFonts w:eastAsia="Arial"/>
          <w:sz w:val="24"/>
          <w:szCs w:val="24"/>
        </w:rPr>
      </w:pPr>
    </w:p>
    <w:p w14:paraId="7E885AE2" w14:textId="45BF694E"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Run and check payroll reports to ensure the accuracy of the payroll and make appropriate adjustments.</w:t>
      </w:r>
    </w:p>
    <w:p w14:paraId="50138CDB" w14:textId="77777777" w:rsidR="008B0F58" w:rsidRPr="008B0F58" w:rsidRDefault="008B0F58" w:rsidP="00F630B0">
      <w:pPr>
        <w:ind w:left="360"/>
        <w:contextualSpacing/>
        <w:jc w:val="both"/>
        <w:rPr>
          <w:rFonts w:eastAsia="Arial"/>
          <w:sz w:val="24"/>
          <w:szCs w:val="24"/>
        </w:rPr>
      </w:pPr>
    </w:p>
    <w:p w14:paraId="190F9809"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lastRenderedPageBreak/>
        <w:t>Prepare and process manual payments and associated documentation for urgent one-off matters and advances. Ensure advances are subsequently recovered and any outstanding balances dealt with swiftly.</w:t>
      </w:r>
    </w:p>
    <w:p w14:paraId="06484905" w14:textId="77777777" w:rsidR="008B0F58" w:rsidRPr="008B0F58" w:rsidRDefault="008B0F58" w:rsidP="00F630B0">
      <w:pPr>
        <w:pStyle w:val="ListParagraph"/>
        <w:jc w:val="both"/>
        <w:rPr>
          <w:rFonts w:eastAsia="Arial"/>
          <w:sz w:val="24"/>
          <w:szCs w:val="24"/>
        </w:rPr>
      </w:pPr>
    </w:p>
    <w:p w14:paraId="1E25FDB0"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 xml:space="preserve">Check, input and process expense claims, ensuring compliance with both internal policy and tax regulations, identifying and resolving any issues or queries. </w:t>
      </w:r>
    </w:p>
    <w:p w14:paraId="32821D9C" w14:textId="77777777" w:rsidR="008B0F58" w:rsidRPr="008B0F58" w:rsidRDefault="008B0F58" w:rsidP="00F630B0">
      <w:pPr>
        <w:pStyle w:val="ListParagraph"/>
        <w:jc w:val="both"/>
        <w:rPr>
          <w:rFonts w:eastAsia="Arial"/>
          <w:sz w:val="24"/>
          <w:szCs w:val="24"/>
        </w:rPr>
      </w:pPr>
    </w:p>
    <w:p w14:paraId="44B6A6E3"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Provide the data required by the pension schemes, ensuring it is accurate and consistent with the College POD/Payroll database. Prepare and submit monthly and annual returns to the pension schemes.</w:t>
      </w:r>
    </w:p>
    <w:p w14:paraId="2E2D3BAA" w14:textId="77777777" w:rsidR="008B0F58" w:rsidRPr="008B0F58" w:rsidRDefault="008B0F58" w:rsidP="00F630B0">
      <w:pPr>
        <w:pStyle w:val="ListParagraph"/>
        <w:jc w:val="both"/>
        <w:rPr>
          <w:rFonts w:eastAsia="Arial"/>
          <w:sz w:val="24"/>
          <w:szCs w:val="24"/>
        </w:rPr>
      </w:pPr>
    </w:p>
    <w:p w14:paraId="1856C380"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Working closely with the Finance team, ensure that the accounting entries related to payroll expenditure are accurately recorded in the Finance system and that payroll related financial control accounts are reconciled monthly and any unreconciled items promptly investigated and resolved.</w:t>
      </w:r>
    </w:p>
    <w:p w14:paraId="5396B7B3" w14:textId="77777777" w:rsidR="008B0F58" w:rsidRPr="008B0F58" w:rsidRDefault="008B0F58" w:rsidP="00F630B0">
      <w:pPr>
        <w:pStyle w:val="ListParagraph"/>
        <w:jc w:val="both"/>
        <w:rPr>
          <w:rFonts w:eastAsia="Arial"/>
          <w:sz w:val="24"/>
          <w:szCs w:val="24"/>
        </w:rPr>
      </w:pPr>
    </w:p>
    <w:p w14:paraId="581242B1"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Provide payroll management information as required, working closely with colleagues in the POD, Finance and Strategic Planning teams.</w:t>
      </w:r>
    </w:p>
    <w:p w14:paraId="4F955305" w14:textId="77777777" w:rsidR="008B0F58" w:rsidRPr="008B0F58" w:rsidRDefault="008B0F58" w:rsidP="00F630B0">
      <w:pPr>
        <w:pStyle w:val="ListParagraph"/>
        <w:jc w:val="both"/>
        <w:rPr>
          <w:rFonts w:eastAsia="Arial"/>
          <w:sz w:val="24"/>
          <w:szCs w:val="24"/>
        </w:rPr>
      </w:pPr>
    </w:p>
    <w:p w14:paraId="2E9ED50A"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Promptly and helpfully respond to and resolve pay and pension related queries. Including dealing with and responding to written correspondence from internal customers and external bodies.</w:t>
      </w:r>
    </w:p>
    <w:p w14:paraId="1E5F9B87" w14:textId="77777777" w:rsidR="008B0F58" w:rsidRPr="008B0F58" w:rsidRDefault="008B0F58" w:rsidP="00F630B0">
      <w:pPr>
        <w:pStyle w:val="ListParagraph"/>
        <w:jc w:val="both"/>
        <w:rPr>
          <w:rFonts w:eastAsia="Arial"/>
          <w:sz w:val="24"/>
          <w:szCs w:val="24"/>
        </w:rPr>
      </w:pPr>
    </w:p>
    <w:p w14:paraId="54DE5B0A"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Maintain up to date electronic and paper based filing and archiving systems in compliance with the College policy on data retention.</w:t>
      </w:r>
    </w:p>
    <w:p w14:paraId="71577608" w14:textId="77777777" w:rsidR="008B0F58" w:rsidRPr="008B0F58" w:rsidRDefault="008B0F58" w:rsidP="00F630B0">
      <w:pPr>
        <w:pStyle w:val="ListParagraph"/>
        <w:jc w:val="both"/>
        <w:rPr>
          <w:rFonts w:eastAsia="Arial"/>
          <w:sz w:val="24"/>
          <w:szCs w:val="24"/>
        </w:rPr>
      </w:pPr>
    </w:p>
    <w:p w14:paraId="43580439"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Assist the Head of Payroll and Pensions with the ongoing development and improvement of the payroll and pensions systems and processes. This will involve working in close collaboration with colleagues in POD and other departments and from time to time this may require part or full-time secondment to cross functional project teams.</w:t>
      </w:r>
    </w:p>
    <w:p w14:paraId="1557F82A"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In addition, you will be required to undertake any other duties as may reasonably be required.</w:t>
      </w:r>
    </w:p>
    <w:p w14:paraId="6AD8275E" w14:textId="77777777" w:rsidR="008B0F58" w:rsidRPr="008B0F58" w:rsidRDefault="008B0F58" w:rsidP="00F630B0">
      <w:pPr>
        <w:pStyle w:val="ListParagraph"/>
        <w:jc w:val="both"/>
        <w:rPr>
          <w:rFonts w:eastAsia="Arial"/>
          <w:sz w:val="24"/>
          <w:szCs w:val="24"/>
        </w:rPr>
      </w:pPr>
    </w:p>
    <w:p w14:paraId="016B1F43"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At all times to carry out your responsibilities with due regard to the College Code on Equality and Diversity/ /Dignity at Work Policy.</w:t>
      </w:r>
    </w:p>
    <w:p w14:paraId="059B0637" w14:textId="77777777" w:rsidR="008B0F58" w:rsidRPr="008B0F58" w:rsidRDefault="008B0F58" w:rsidP="00F630B0">
      <w:pPr>
        <w:pStyle w:val="ListParagraph"/>
        <w:jc w:val="both"/>
        <w:rPr>
          <w:rFonts w:eastAsia="Arial"/>
          <w:sz w:val="24"/>
          <w:szCs w:val="24"/>
        </w:rPr>
      </w:pPr>
    </w:p>
    <w:p w14:paraId="274A1A4A"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At all times ensure that personal payroll matters are treated in the strictest confidence.</w:t>
      </w:r>
    </w:p>
    <w:p w14:paraId="60DF5198" w14:textId="77777777" w:rsidR="008B0F58" w:rsidRPr="008B0F58" w:rsidRDefault="008B0F58" w:rsidP="00F630B0">
      <w:pPr>
        <w:pStyle w:val="ListParagraph"/>
        <w:jc w:val="both"/>
        <w:rPr>
          <w:rFonts w:eastAsia="Arial"/>
          <w:sz w:val="24"/>
          <w:szCs w:val="24"/>
        </w:rPr>
      </w:pPr>
    </w:p>
    <w:p w14:paraId="724A246C" w14:textId="77777777" w:rsidR="008B0F58" w:rsidRPr="008B0F58" w:rsidRDefault="008B0F58" w:rsidP="00F630B0">
      <w:pPr>
        <w:pStyle w:val="ListParagraph"/>
        <w:numPr>
          <w:ilvl w:val="0"/>
          <w:numId w:val="1"/>
        </w:numPr>
        <w:jc w:val="both"/>
        <w:rPr>
          <w:rFonts w:eastAsia="Arial"/>
          <w:sz w:val="24"/>
          <w:szCs w:val="24"/>
        </w:rPr>
      </w:pPr>
      <w:r w:rsidRPr="008B0F58">
        <w:rPr>
          <w:rFonts w:eastAsia="Arial"/>
          <w:sz w:val="24"/>
          <w:szCs w:val="24"/>
        </w:rPr>
        <w:t>At all times to help maintain a safe working environment by attending training as necessary and following the College’s Health and Safety Codes of Practice and Policy.</w:t>
      </w:r>
    </w:p>
    <w:p w14:paraId="6DC9268C" w14:textId="32C09523" w:rsidR="62091CEA" w:rsidRDefault="62091CEA" w:rsidP="62091CEA">
      <w:pPr>
        <w:rPr>
          <w:b/>
          <w:bCs/>
          <w:sz w:val="24"/>
          <w:szCs w:val="24"/>
        </w:rPr>
      </w:pPr>
    </w:p>
    <w:p w14:paraId="3C65D629" w14:textId="77777777" w:rsidR="005F15BF" w:rsidRDefault="005F15BF" w:rsidP="62091CEA">
      <w:pPr>
        <w:rPr>
          <w:b/>
          <w:bCs/>
          <w:sz w:val="24"/>
          <w:szCs w:val="24"/>
        </w:rPr>
      </w:pPr>
    </w:p>
    <w:p w14:paraId="072F300D" w14:textId="77777777" w:rsidR="005F15BF" w:rsidRDefault="005F15BF" w:rsidP="62091CEA">
      <w:pPr>
        <w:rPr>
          <w:b/>
          <w:bCs/>
          <w:sz w:val="24"/>
          <w:szCs w:val="24"/>
        </w:rPr>
      </w:pPr>
    </w:p>
    <w:p w14:paraId="66BE11BD" w14:textId="77777777" w:rsidR="005F15BF" w:rsidRDefault="005F15BF" w:rsidP="62091CEA">
      <w:pPr>
        <w:rPr>
          <w:b/>
          <w:bCs/>
          <w:sz w:val="24"/>
          <w:szCs w:val="24"/>
        </w:rPr>
      </w:pPr>
    </w:p>
    <w:p w14:paraId="47D77673" w14:textId="77777777" w:rsidR="005F15BF" w:rsidRDefault="005F15BF" w:rsidP="62091CEA">
      <w:pPr>
        <w:rPr>
          <w:b/>
          <w:bCs/>
          <w:sz w:val="24"/>
          <w:szCs w:val="24"/>
        </w:rPr>
      </w:pPr>
    </w:p>
    <w:p w14:paraId="6FD5ED70" w14:textId="77777777" w:rsidR="005F15BF" w:rsidRDefault="005F15BF" w:rsidP="62091CEA">
      <w:pPr>
        <w:rPr>
          <w:b/>
          <w:bCs/>
          <w:sz w:val="24"/>
          <w:szCs w:val="24"/>
        </w:rPr>
      </w:pPr>
    </w:p>
    <w:p w14:paraId="73449220" w14:textId="77777777" w:rsidR="005F15BF" w:rsidRDefault="005F15BF" w:rsidP="62091CEA">
      <w:pPr>
        <w:rPr>
          <w:b/>
          <w:bCs/>
          <w:sz w:val="24"/>
          <w:szCs w:val="24"/>
        </w:rPr>
      </w:pPr>
    </w:p>
    <w:p w14:paraId="343A24D8" w14:textId="77777777" w:rsidR="005F15BF" w:rsidRDefault="005F15BF" w:rsidP="005C004E">
      <w:pPr>
        <w:rPr>
          <w:b/>
          <w:bCs/>
          <w:sz w:val="24"/>
          <w:szCs w:val="24"/>
        </w:rPr>
      </w:pPr>
    </w:p>
    <w:p w14:paraId="6FE76BFD" w14:textId="4F2AB3A2" w:rsidR="0042251E" w:rsidRPr="002E1106" w:rsidRDefault="00033164" w:rsidP="005C004E">
      <w:pPr>
        <w:rPr>
          <w:b/>
          <w:bCs/>
          <w:sz w:val="24"/>
          <w:szCs w:val="24"/>
        </w:rPr>
      </w:pPr>
      <w:r w:rsidRPr="002E1106">
        <w:rPr>
          <w:b/>
          <w:bCs/>
          <w:sz w:val="24"/>
          <w:szCs w:val="24"/>
        </w:rPr>
        <w:lastRenderedPageBreak/>
        <w:t>Person Specification</w:t>
      </w:r>
    </w:p>
    <w:p w14:paraId="1C26B974" w14:textId="77777777" w:rsidR="0042251E" w:rsidRPr="002E1106" w:rsidRDefault="0042251E" w:rsidP="00D75586">
      <w:pPr>
        <w:spacing w:line="360" w:lineRule="auto"/>
        <w:jc w:val="both"/>
        <w:rPr>
          <w:b/>
          <w:bCs/>
          <w:sz w:val="24"/>
          <w:szCs w:val="24"/>
        </w:rPr>
      </w:pPr>
    </w:p>
    <w:p w14:paraId="14A56A64" w14:textId="77777777" w:rsidR="00A00915" w:rsidRDefault="201245DF" w:rsidP="00D75586">
      <w:pPr>
        <w:spacing w:line="360" w:lineRule="auto"/>
        <w:jc w:val="both"/>
        <w:rPr>
          <w:sz w:val="24"/>
          <w:szCs w:val="24"/>
        </w:rPr>
      </w:pPr>
      <w:r w:rsidRPr="7EC0A590">
        <w:rPr>
          <w:sz w:val="24"/>
          <w:szCs w:val="24"/>
        </w:rPr>
        <w:t>Detailed below are the types of qualifications, experience, skills and knowledge which are required</w:t>
      </w:r>
      <w:r w:rsidR="4CA60CF3" w:rsidRPr="7EC0A590">
        <w:rPr>
          <w:sz w:val="24"/>
          <w:szCs w:val="24"/>
        </w:rPr>
        <w:t xml:space="preserve"> of the post holder</w:t>
      </w:r>
      <w:r w:rsidR="220A44F2" w:rsidRPr="7EC0A590">
        <w:rPr>
          <w:sz w:val="24"/>
          <w:szCs w:val="24"/>
        </w:rPr>
        <w:t>.</w:t>
      </w:r>
      <w:r w:rsidR="51FDE370" w:rsidRPr="7EC0A590">
        <w:rPr>
          <w:sz w:val="24"/>
          <w:szCs w:val="24"/>
        </w:rPr>
        <w:t xml:space="preserve"> Selection will be made upon</w:t>
      </w:r>
      <w:r w:rsidR="721EA889" w:rsidRPr="7EC0A590">
        <w:rPr>
          <w:sz w:val="24"/>
          <w:szCs w:val="24"/>
        </w:rPr>
        <w:t xml:space="preserve"> evidence of best-fit with </w:t>
      </w:r>
      <w:r w:rsidR="23CFDF6F" w:rsidRPr="7EC0A590">
        <w:rPr>
          <w:sz w:val="24"/>
          <w:szCs w:val="24"/>
        </w:rPr>
        <w:t>these criteria</w:t>
      </w:r>
      <w:r w:rsidR="51FDE370" w:rsidRPr="7EC0A590">
        <w:rPr>
          <w:sz w:val="24"/>
          <w:szCs w:val="24"/>
        </w:rPr>
        <w:t>.</w:t>
      </w:r>
    </w:p>
    <w:p w14:paraId="7236F26E" w14:textId="5367A39F" w:rsidR="7EC0A590" w:rsidRDefault="7EC0A590" w:rsidP="7EC0A590">
      <w:pPr>
        <w:spacing w:line="360" w:lineRule="auto"/>
        <w:jc w:val="both"/>
        <w:rPr>
          <w:sz w:val="24"/>
          <w:szCs w:val="24"/>
        </w:rPr>
      </w:pPr>
    </w:p>
    <w:p w14:paraId="42B53A61" w14:textId="7038DA84" w:rsidR="7CE53400" w:rsidRDefault="7CE53400" w:rsidP="003E0ACD">
      <w:pPr>
        <w:spacing w:line="360" w:lineRule="auto"/>
        <w:ind w:left="-20" w:right="-20"/>
        <w:jc w:val="both"/>
        <w:rPr>
          <w:rFonts w:eastAsia="Arial"/>
          <w:sz w:val="24"/>
          <w:szCs w:val="24"/>
        </w:rPr>
      </w:pPr>
      <w:r w:rsidRPr="7EC0A590">
        <w:rPr>
          <w:rFonts w:eastAsia="Arial"/>
          <w:sz w:val="24"/>
          <w:szCs w:val="24"/>
        </w:rPr>
        <w:t>The Essential criteria sections show the minimum essential requirements for the post, therefore if you cannot demonstrate in your application, you meet the essential criteria categorised below, you will not be invited to interview.</w:t>
      </w:r>
    </w:p>
    <w:p w14:paraId="1AFD5778" w14:textId="44ABE02E" w:rsidR="7CE53400" w:rsidRDefault="7CE53400" w:rsidP="003E0ACD">
      <w:pPr>
        <w:spacing w:line="360" w:lineRule="auto"/>
        <w:ind w:left="-20" w:right="-20"/>
        <w:jc w:val="both"/>
        <w:rPr>
          <w:rFonts w:eastAsia="Arial"/>
          <w:sz w:val="24"/>
          <w:szCs w:val="24"/>
        </w:rPr>
      </w:pPr>
      <w:r w:rsidRPr="7EC0A590">
        <w:rPr>
          <w:rFonts w:eastAsia="Arial"/>
          <w:sz w:val="24"/>
          <w:szCs w:val="24"/>
        </w:rPr>
        <w:t xml:space="preserve"> </w:t>
      </w:r>
    </w:p>
    <w:p w14:paraId="3BCB0F51" w14:textId="37044292" w:rsidR="7CE53400" w:rsidRDefault="7CE53400" w:rsidP="003E0ACD">
      <w:pPr>
        <w:spacing w:line="360" w:lineRule="auto"/>
        <w:ind w:left="-20" w:right="-20"/>
        <w:jc w:val="both"/>
        <w:rPr>
          <w:rFonts w:eastAsia="Arial"/>
          <w:sz w:val="24"/>
          <w:szCs w:val="24"/>
        </w:rPr>
      </w:pPr>
      <w:r w:rsidRPr="7EC0A590">
        <w:rPr>
          <w:rFonts w:eastAsia="Arial"/>
          <w:sz w:val="24"/>
          <w:szCs w:val="24"/>
        </w:rPr>
        <w:t xml:space="preserve">The Desirable criteria sections show additional attributes which would enable the applicant to perform the role more effectively with little or no training. </w:t>
      </w:r>
    </w:p>
    <w:p w14:paraId="2A55348E" w14:textId="5140E458" w:rsidR="7CE53400" w:rsidRDefault="7CE53400" w:rsidP="003E0ACD">
      <w:pPr>
        <w:spacing w:line="360" w:lineRule="auto"/>
        <w:ind w:left="-20" w:right="-20"/>
        <w:jc w:val="both"/>
        <w:rPr>
          <w:rFonts w:eastAsia="Arial"/>
          <w:sz w:val="24"/>
          <w:szCs w:val="24"/>
        </w:rPr>
      </w:pPr>
      <w:r w:rsidRPr="7EC0A590">
        <w:rPr>
          <w:rFonts w:eastAsia="Arial"/>
          <w:sz w:val="24"/>
          <w:szCs w:val="24"/>
        </w:rPr>
        <w:t>The Category column indicates the method of assessment:</w:t>
      </w:r>
    </w:p>
    <w:p w14:paraId="7D8A4B45" w14:textId="4CF8465C" w:rsidR="7EC0A590" w:rsidRDefault="7EC0A590" w:rsidP="7EC0A590">
      <w:pPr>
        <w:spacing w:line="360" w:lineRule="auto"/>
        <w:ind w:left="-20" w:right="-20"/>
        <w:jc w:val="both"/>
        <w:rPr>
          <w:rFonts w:eastAsia="Arial"/>
          <w:sz w:val="24"/>
          <w:szCs w:val="24"/>
        </w:rPr>
      </w:pPr>
    </w:p>
    <w:p w14:paraId="4CA8A32B" w14:textId="0E3E7EFC" w:rsidR="7EC0A590" w:rsidRDefault="7EC0A590" w:rsidP="003E0ACD">
      <w:pPr>
        <w:spacing w:line="360" w:lineRule="auto"/>
        <w:ind w:left="-20" w:right="-20"/>
        <w:jc w:val="both"/>
        <w:rPr>
          <w:rFonts w:eastAsia="Arial"/>
          <w:sz w:val="24"/>
          <w:szCs w:val="24"/>
        </w:rPr>
      </w:pPr>
    </w:p>
    <w:p w14:paraId="04B0A153" w14:textId="34491CDC" w:rsidR="51A4F921" w:rsidRDefault="51A4F921" w:rsidP="003E0ACD">
      <w:pPr>
        <w:tabs>
          <w:tab w:val="left" w:pos="1440"/>
          <w:tab w:val="left" w:pos="4140"/>
        </w:tabs>
        <w:spacing w:line="360" w:lineRule="auto"/>
        <w:ind w:left="-20" w:right="-20"/>
        <w:jc w:val="both"/>
        <w:rPr>
          <w:rFonts w:eastAsia="Arial"/>
          <w:b/>
          <w:bCs/>
          <w:sz w:val="24"/>
          <w:szCs w:val="24"/>
        </w:rPr>
      </w:pPr>
      <w:r w:rsidRPr="7EC0A590">
        <w:rPr>
          <w:rFonts w:eastAsia="Arial"/>
          <w:b/>
          <w:bCs/>
          <w:sz w:val="24"/>
          <w:szCs w:val="24"/>
        </w:rPr>
        <w:t xml:space="preserve">A = Application form </w:t>
      </w:r>
      <w:r>
        <w:tab/>
      </w:r>
      <w:r>
        <w:tab/>
      </w:r>
      <w:r w:rsidRPr="7EC0A590">
        <w:rPr>
          <w:rFonts w:eastAsia="Arial"/>
          <w:b/>
          <w:bCs/>
          <w:sz w:val="24"/>
          <w:szCs w:val="24"/>
        </w:rPr>
        <w:t>C = Certificate</w:t>
      </w:r>
    </w:p>
    <w:p w14:paraId="4C4947A9" w14:textId="1EE0A8A3" w:rsidR="51A4F921" w:rsidRDefault="51A4F921" w:rsidP="003E0ACD">
      <w:pPr>
        <w:tabs>
          <w:tab w:val="left" w:pos="1440"/>
          <w:tab w:val="left" w:pos="4140"/>
        </w:tabs>
        <w:spacing w:line="360" w:lineRule="auto"/>
        <w:ind w:left="-20" w:right="-20"/>
        <w:jc w:val="both"/>
        <w:rPr>
          <w:rFonts w:eastAsia="Arial"/>
          <w:b/>
          <w:bCs/>
          <w:sz w:val="24"/>
          <w:szCs w:val="24"/>
        </w:rPr>
      </w:pPr>
      <w:r w:rsidRPr="7EC0A590">
        <w:rPr>
          <w:rFonts w:eastAsia="Arial"/>
          <w:b/>
          <w:bCs/>
          <w:sz w:val="24"/>
          <w:szCs w:val="24"/>
        </w:rPr>
        <w:t>I = Interview</w:t>
      </w:r>
      <w:r>
        <w:tab/>
      </w:r>
      <w:r>
        <w:tab/>
      </w:r>
      <w:r w:rsidRPr="7EC0A590">
        <w:rPr>
          <w:rFonts w:eastAsia="Arial"/>
          <w:b/>
          <w:bCs/>
          <w:sz w:val="24"/>
          <w:szCs w:val="24"/>
        </w:rPr>
        <w:t>R = Reference</w:t>
      </w:r>
    </w:p>
    <w:p w14:paraId="032153B2" w14:textId="1AB0301D" w:rsidR="51A4F921" w:rsidRDefault="51A4F921" w:rsidP="003E0ACD">
      <w:pPr>
        <w:tabs>
          <w:tab w:val="left" w:pos="1440"/>
          <w:tab w:val="left" w:pos="4140"/>
        </w:tabs>
        <w:spacing w:line="360" w:lineRule="auto"/>
        <w:ind w:left="-20" w:right="-20"/>
        <w:jc w:val="both"/>
        <w:rPr>
          <w:rFonts w:eastAsia="Arial"/>
          <w:b/>
          <w:bCs/>
          <w:sz w:val="24"/>
          <w:szCs w:val="24"/>
        </w:rPr>
      </w:pPr>
      <w:r w:rsidRPr="7EC0A590">
        <w:rPr>
          <w:rFonts w:eastAsia="Arial"/>
          <w:b/>
          <w:bCs/>
          <w:sz w:val="24"/>
          <w:szCs w:val="24"/>
        </w:rPr>
        <w:t>T = Test / P = Presentation</w:t>
      </w:r>
    </w:p>
    <w:p w14:paraId="2BE92D5E" w14:textId="107716DA" w:rsidR="51A4F921" w:rsidRDefault="51A4F921" w:rsidP="003E0ACD">
      <w:pPr>
        <w:spacing w:line="360" w:lineRule="auto"/>
        <w:ind w:left="-20" w:right="-20"/>
        <w:jc w:val="both"/>
        <w:rPr>
          <w:rFonts w:eastAsia="Arial"/>
          <w:sz w:val="24"/>
          <w:szCs w:val="24"/>
        </w:rPr>
      </w:pPr>
      <w:r w:rsidRPr="7EC0A590">
        <w:rPr>
          <w:rFonts w:eastAsia="Arial"/>
          <w:sz w:val="24"/>
          <w:szCs w:val="24"/>
        </w:rPr>
        <w:t xml:space="preserve"> </w:t>
      </w:r>
    </w:p>
    <w:tbl>
      <w:tblPr>
        <w:tblW w:w="5000" w:type="pct"/>
        <w:tblLook w:val="0000" w:firstRow="0" w:lastRow="0" w:firstColumn="0" w:lastColumn="0" w:noHBand="0" w:noVBand="0"/>
      </w:tblPr>
      <w:tblGrid>
        <w:gridCol w:w="5038"/>
        <w:gridCol w:w="1243"/>
        <w:gridCol w:w="1270"/>
        <w:gridCol w:w="1233"/>
      </w:tblGrid>
      <w:tr w:rsidR="00803BA5" w:rsidRPr="00033164" w14:paraId="2BDDD975" w14:textId="77777777" w:rsidTr="00803BA5">
        <w:tc>
          <w:tcPr>
            <w:tcW w:w="3038" w:type="pct"/>
            <w:tcBorders>
              <w:bottom w:val="single" w:sz="4" w:space="0" w:color="auto"/>
            </w:tcBorders>
          </w:tcPr>
          <w:p w14:paraId="5CD77233" w14:textId="77777777" w:rsidR="00803BA5" w:rsidRPr="00033164" w:rsidRDefault="00803BA5" w:rsidP="00D839DD">
            <w:pPr>
              <w:rPr>
                <w:sz w:val="24"/>
                <w:szCs w:val="24"/>
              </w:rPr>
            </w:pPr>
          </w:p>
        </w:tc>
        <w:tc>
          <w:tcPr>
            <w:tcW w:w="666" w:type="pct"/>
            <w:tcBorders>
              <w:top w:val="single" w:sz="4" w:space="0" w:color="auto"/>
              <w:left w:val="single" w:sz="4" w:space="0" w:color="auto"/>
              <w:bottom w:val="single" w:sz="4" w:space="0" w:color="auto"/>
              <w:right w:val="single" w:sz="4" w:space="0" w:color="auto"/>
            </w:tcBorders>
          </w:tcPr>
          <w:p w14:paraId="5044F4A7" w14:textId="77777777" w:rsidR="00803BA5" w:rsidRPr="00033164" w:rsidRDefault="00803BA5" w:rsidP="00D839DD">
            <w:pPr>
              <w:jc w:val="center"/>
              <w:rPr>
                <w:b/>
                <w:bCs/>
                <w:sz w:val="24"/>
                <w:szCs w:val="24"/>
              </w:rPr>
            </w:pPr>
            <w:r w:rsidRPr="00033164">
              <w:rPr>
                <w:b/>
                <w:bCs/>
                <w:sz w:val="24"/>
                <w:szCs w:val="24"/>
              </w:rPr>
              <w:t>Essential</w:t>
            </w:r>
          </w:p>
          <w:p w14:paraId="006A9A9D" w14:textId="77777777" w:rsidR="00803BA5" w:rsidRPr="00033164" w:rsidRDefault="00803BA5" w:rsidP="00D839DD">
            <w:pPr>
              <w:jc w:val="center"/>
              <w:rPr>
                <w:b/>
                <w:bCs/>
                <w:sz w:val="24"/>
                <w:szCs w:val="24"/>
              </w:rPr>
            </w:pPr>
          </w:p>
        </w:tc>
        <w:tc>
          <w:tcPr>
            <w:tcW w:w="648" w:type="pct"/>
            <w:tcBorders>
              <w:top w:val="single" w:sz="4" w:space="0" w:color="auto"/>
              <w:left w:val="single" w:sz="4" w:space="0" w:color="auto"/>
              <w:bottom w:val="single" w:sz="4" w:space="0" w:color="auto"/>
              <w:right w:val="single" w:sz="4" w:space="0" w:color="auto"/>
            </w:tcBorders>
          </w:tcPr>
          <w:p w14:paraId="14BA3AC0" w14:textId="77777777" w:rsidR="00803BA5" w:rsidRPr="00033164" w:rsidRDefault="00803BA5" w:rsidP="00D839DD">
            <w:pPr>
              <w:jc w:val="center"/>
              <w:rPr>
                <w:b/>
                <w:bCs/>
                <w:sz w:val="24"/>
                <w:szCs w:val="24"/>
              </w:rPr>
            </w:pPr>
            <w:r w:rsidRPr="00033164">
              <w:rPr>
                <w:b/>
                <w:bCs/>
                <w:sz w:val="24"/>
                <w:szCs w:val="24"/>
              </w:rPr>
              <w:t>Desirable</w:t>
            </w:r>
          </w:p>
        </w:tc>
        <w:tc>
          <w:tcPr>
            <w:tcW w:w="648" w:type="pct"/>
            <w:tcBorders>
              <w:top w:val="single" w:sz="4" w:space="0" w:color="auto"/>
              <w:left w:val="single" w:sz="4" w:space="0" w:color="auto"/>
              <w:bottom w:val="single" w:sz="4" w:space="0" w:color="auto"/>
              <w:right w:val="single" w:sz="4" w:space="0" w:color="auto"/>
            </w:tcBorders>
          </w:tcPr>
          <w:p w14:paraId="476C96B1" w14:textId="77777777" w:rsidR="00803BA5" w:rsidRPr="00033164" w:rsidRDefault="00803BA5" w:rsidP="00D839DD">
            <w:pPr>
              <w:jc w:val="center"/>
              <w:rPr>
                <w:b/>
                <w:bCs/>
                <w:sz w:val="24"/>
                <w:szCs w:val="24"/>
              </w:rPr>
            </w:pPr>
            <w:r w:rsidRPr="00033164">
              <w:rPr>
                <w:b/>
                <w:bCs/>
                <w:sz w:val="24"/>
                <w:szCs w:val="24"/>
              </w:rPr>
              <w:t>Category</w:t>
            </w:r>
          </w:p>
        </w:tc>
      </w:tr>
      <w:tr w:rsidR="00803BA5" w:rsidRPr="00033164" w14:paraId="4DFC8C41" w14:textId="77777777" w:rsidTr="00803BA5">
        <w:tc>
          <w:tcPr>
            <w:tcW w:w="3038" w:type="pct"/>
            <w:tcBorders>
              <w:top w:val="single" w:sz="4" w:space="0" w:color="auto"/>
              <w:left w:val="single" w:sz="4" w:space="0" w:color="auto"/>
              <w:bottom w:val="single" w:sz="4" w:space="0" w:color="auto"/>
            </w:tcBorders>
            <w:shd w:val="clear" w:color="auto" w:fill="E0E0E0"/>
          </w:tcPr>
          <w:p w14:paraId="78EC34DE" w14:textId="77777777" w:rsidR="00803BA5" w:rsidRPr="00033164" w:rsidRDefault="00803BA5" w:rsidP="00D839DD">
            <w:pPr>
              <w:pStyle w:val="Heading1"/>
              <w:rPr>
                <w:sz w:val="24"/>
                <w:szCs w:val="24"/>
              </w:rPr>
            </w:pPr>
            <w:r>
              <w:rPr>
                <w:sz w:val="24"/>
                <w:szCs w:val="24"/>
              </w:rPr>
              <w:t>Qualifications</w:t>
            </w:r>
          </w:p>
        </w:tc>
        <w:tc>
          <w:tcPr>
            <w:tcW w:w="666" w:type="pct"/>
            <w:tcBorders>
              <w:top w:val="single" w:sz="4" w:space="0" w:color="auto"/>
              <w:left w:val="single" w:sz="4" w:space="0" w:color="auto"/>
              <w:bottom w:val="single" w:sz="4" w:space="0" w:color="auto"/>
              <w:right w:val="single" w:sz="4" w:space="0" w:color="auto"/>
            </w:tcBorders>
          </w:tcPr>
          <w:p w14:paraId="18B520E9"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77BC52A6"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0EBB9980" w14:textId="77777777" w:rsidR="00803BA5" w:rsidRPr="00033164" w:rsidRDefault="00803BA5" w:rsidP="00D839DD">
            <w:pPr>
              <w:jc w:val="center"/>
              <w:rPr>
                <w:sz w:val="24"/>
                <w:szCs w:val="24"/>
              </w:rPr>
            </w:pPr>
          </w:p>
        </w:tc>
      </w:tr>
      <w:tr w:rsidR="00803BA5" w:rsidRPr="00033164" w14:paraId="0F1D35A5" w14:textId="77777777" w:rsidTr="00803BA5">
        <w:tc>
          <w:tcPr>
            <w:tcW w:w="3038" w:type="pct"/>
            <w:tcBorders>
              <w:top w:val="single" w:sz="4" w:space="0" w:color="auto"/>
              <w:left w:val="single" w:sz="4" w:space="0" w:color="auto"/>
              <w:bottom w:val="single" w:sz="4" w:space="0" w:color="auto"/>
            </w:tcBorders>
          </w:tcPr>
          <w:p w14:paraId="6C9D81C3" w14:textId="77777777" w:rsidR="00803BA5" w:rsidRPr="00033164" w:rsidRDefault="00803BA5" w:rsidP="00D839DD">
            <w:pPr>
              <w:rPr>
                <w:sz w:val="24"/>
                <w:szCs w:val="24"/>
              </w:rPr>
            </w:pPr>
            <w:r>
              <w:rPr>
                <w:sz w:val="24"/>
                <w:szCs w:val="24"/>
              </w:rPr>
              <w:t>A level or Equivalent</w:t>
            </w:r>
          </w:p>
        </w:tc>
        <w:tc>
          <w:tcPr>
            <w:tcW w:w="666" w:type="pct"/>
            <w:tcBorders>
              <w:top w:val="single" w:sz="4" w:space="0" w:color="auto"/>
              <w:left w:val="single" w:sz="4" w:space="0" w:color="auto"/>
              <w:bottom w:val="single" w:sz="4" w:space="0" w:color="auto"/>
              <w:right w:val="single" w:sz="4" w:space="0" w:color="auto"/>
            </w:tcBorders>
          </w:tcPr>
          <w:p w14:paraId="7188021C"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09C5D826"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0601D38B" w14:textId="77777777" w:rsidR="00803BA5" w:rsidRPr="00033164" w:rsidRDefault="00803BA5" w:rsidP="00D839DD">
            <w:pPr>
              <w:jc w:val="center"/>
              <w:rPr>
                <w:sz w:val="24"/>
                <w:szCs w:val="24"/>
              </w:rPr>
            </w:pPr>
            <w:r>
              <w:rPr>
                <w:sz w:val="24"/>
                <w:szCs w:val="24"/>
              </w:rPr>
              <w:t>A, I, C</w:t>
            </w:r>
          </w:p>
        </w:tc>
      </w:tr>
      <w:tr w:rsidR="00803BA5" w:rsidRPr="00033164" w14:paraId="783A43EC" w14:textId="77777777" w:rsidTr="00803BA5">
        <w:tc>
          <w:tcPr>
            <w:tcW w:w="3038" w:type="pct"/>
            <w:tcBorders>
              <w:top w:val="single" w:sz="4" w:space="0" w:color="auto"/>
              <w:left w:val="single" w:sz="4" w:space="0" w:color="auto"/>
              <w:bottom w:val="single" w:sz="4" w:space="0" w:color="auto"/>
            </w:tcBorders>
          </w:tcPr>
          <w:p w14:paraId="6E9FAC9E" w14:textId="77777777" w:rsidR="00803BA5" w:rsidRDefault="00803BA5" w:rsidP="00D839DD">
            <w:pPr>
              <w:rPr>
                <w:sz w:val="24"/>
                <w:szCs w:val="24"/>
              </w:rPr>
            </w:pPr>
            <w:r>
              <w:rPr>
                <w:sz w:val="24"/>
                <w:szCs w:val="24"/>
              </w:rPr>
              <w:t>Full or part qualified with a payroll or accountancy body (e.g. CIPP, AAT, CCAB)</w:t>
            </w:r>
          </w:p>
        </w:tc>
        <w:tc>
          <w:tcPr>
            <w:tcW w:w="666" w:type="pct"/>
            <w:tcBorders>
              <w:top w:val="single" w:sz="4" w:space="0" w:color="auto"/>
              <w:left w:val="single" w:sz="4" w:space="0" w:color="auto"/>
              <w:bottom w:val="single" w:sz="4" w:space="0" w:color="auto"/>
              <w:right w:val="single" w:sz="4" w:space="0" w:color="auto"/>
            </w:tcBorders>
          </w:tcPr>
          <w:p w14:paraId="7EAE13A5" w14:textId="77777777" w:rsidR="00803BA5" w:rsidRPr="003C1CD3" w:rsidRDefault="00803BA5" w:rsidP="00D839DD">
            <w:pPr>
              <w:jc w:val="center"/>
              <w:rPr>
                <w:rFonts w:ascii="Wingdings" w:hAnsi="Wingdings" w:cs="Wingdings"/>
                <w:color w:val="000000"/>
                <w:sz w:val="28"/>
                <w:szCs w:val="28"/>
                <w:lang w:eastAsia="en-GB"/>
              </w:rPr>
            </w:pPr>
          </w:p>
        </w:tc>
        <w:tc>
          <w:tcPr>
            <w:tcW w:w="648" w:type="pct"/>
            <w:tcBorders>
              <w:top w:val="single" w:sz="4" w:space="0" w:color="auto"/>
              <w:left w:val="single" w:sz="4" w:space="0" w:color="auto"/>
              <w:bottom w:val="single" w:sz="4" w:space="0" w:color="auto"/>
              <w:right w:val="single" w:sz="4" w:space="0" w:color="auto"/>
            </w:tcBorders>
          </w:tcPr>
          <w:p w14:paraId="773490A8"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369E76A4" w14:textId="77777777" w:rsidR="00803BA5" w:rsidRDefault="00803BA5" w:rsidP="00D839DD">
            <w:pPr>
              <w:jc w:val="center"/>
              <w:rPr>
                <w:sz w:val="24"/>
                <w:szCs w:val="24"/>
              </w:rPr>
            </w:pPr>
          </w:p>
        </w:tc>
      </w:tr>
      <w:tr w:rsidR="00803BA5" w:rsidRPr="00033164" w14:paraId="155D42B8" w14:textId="77777777" w:rsidTr="00803BA5">
        <w:tc>
          <w:tcPr>
            <w:tcW w:w="3038" w:type="pct"/>
            <w:tcBorders>
              <w:top w:val="single" w:sz="4" w:space="0" w:color="auto"/>
              <w:left w:val="single" w:sz="4" w:space="0" w:color="auto"/>
              <w:bottom w:val="single" w:sz="4" w:space="0" w:color="auto"/>
            </w:tcBorders>
            <w:shd w:val="clear" w:color="auto" w:fill="E6E6E6"/>
          </w:tcPr>
          <w:p w14:paraId="6E4CA679" w14:textId="77777777" w:rsidR="00803BA5" w:rsidRPr="00033164" w:rsidRDefault="00803BA5" w:rsidP="00D839DD">
            <w:pPr>
              <w:pStyle w:val="Heading1"/>
              <w:rPr>
                <w:sz w:val="24"/>
                <w:szCs w:val="24"/>
              </w:rPr>
            </w:pPr>
            <w:r>
              <w:rPr>
                <w:sz w:val="24"/>
                <w:szCs w:val="24"/>
              </w:rPr>
              <w:t>Experience</w:t>
            </w:r>
          </w:p>
        </w:tc>
        <w:tc>
          <w:tcPr>
            <w:tcW w:w="666" w:type="pct"/>
            <w:tcBorders>
              <w:top w:val="single" w:sz="4" w:space="0" w:color="auto"/>
              <w:left w:val="single" w:sz="4" w:space="0" w:color="auto"/>
              <w:bottom w:val="single" w:sz="4" w:space="0" w:color="auto"/>
              <w:right w:val="single" w:sz="4" w:space="0" w:color="auto"/>
            </w:tcBorders>
          </w:tcPr>
          <w:p w14:paraId="0D9B65F9"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DA3B83B"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2CDF80CF" w14:textId="77777777" w:rsidR="00803BA5" w:rsidRPr="00033164" w:rsidRDefault="00803BA5" w:rsidP="00D839DD">
            <w:pPr>
              <w:jc w:val="center"/>
              <w:rPr>
                <w:sz w:val="24"/>
                <w:szCs w:val="24"/>
              </w:rPr>
            </w:pPr>
          </w:p>
        </w:tc>
      </w:tr>
      <w:tr w:rsidR="00803BA5" w:rsidRPr="00033164" w14:paraId="72657EA0" w14:textId="77777777" w:rsidTr="00803BA5">
        <w:tc>
          <w:tcPr>
            <w:tcW w:w="3038" w:type="pct"/>
            <w:tcBorders>
              <w:top w:val="single" w:sz="4" w:space="0" w:color="auto"/>
              <w:left w:val="single" w:sz="4" w:space="0" w:color="auto"/>
              <w:bottom w:val="single" w:sz="4" w:space="0" w:color="auto"/>
            </w:tcBorders>
          </w:tcPr>
          <w:p w14:paraId="35D54531" w14:textId="77777777" w:rsidR="00803BA5" w:rsidRDefault="00803BA5" w:rsidP="00D839DD">
            <w:pPr>
              <w:rPr>
                <w:sz w:val="24"/>
                <w:szCs w:val="24"/>
              </w:rPr>
            </w:pPr>
            <w:r>
              <w:rPr>
                <w:sz w:val="24"/>
                <w:szCs w:val="24"/>
              </w:rPr>
              <w:t xml:space="preserve">Proven experience of working with payroll and processes and procedures in a similar sized organisation </w:t>
            </w:r>
          </w:p>
        </w:tc>
        <w:tc>
          <w:tcPr>
            <w:tcW w:w="666" w:type="pct"/>
            <w:tcBorders>
              <w:top w:val="single" w:sz="4" w:space="0" w:color="auto"/>
              <w:left w:val="single" w:sz="4" w:space="0" w:color="auto"/>
              <w:bottom w:val="single" w:sz="4" w:space="0" w:color="auto"/>
              <w:right w:val="single" w:sz="4" w:space="0" w:color="auto"/>
            </w:tcBorders>
          </w:tcPr>
          <w:p w14:paraId="51CC330E"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21CF7A27" w14:textId="77777777" w:rsidR="00803BA5" w:rsidRPr="003C1CD3" w:rsidRDefault="00803BA5" w:rsidP="00D839DD">
            <w:pPr>
              <w:jc w:val="center"/>
              <w:rPr>
                <w:rFonts w:ascii="Wingdings" w:hAnsi="Wingdings" w:cs="Wingdings"/>
                <w:color w:val="000000"/>
                <w:sz w:val="28"/>
                <w:szCs w:val="28"/>
                <w:lang w:eastAsia="en-GB"/>
              </w:rPr>
            </w:pPr>
          </w:p>
        </w:tc>
        <w:tc>
          <w:tcPr>
            <w:tcW w:w="648" w:type="pct"/>
            <w:tcBorders>
              <w:top w:val="single" w:sz="4" w:space="0" w:color="auto"/>
              <w:left w:val="single" w:sz="4" w:space="0" w:color="auto"/>
              <w:bottom w:val="single" w:sz="4" w:space="0" w:color="auto"/>
              <w:right w:val="single" w:sz="4" w:space="0" w:color="auto"/>
            </w:tcBorders>
          </w:tcPr>
          <w:p w14:paraId="2F8DEA62" w14:textId="77777777" w:rsidR="00803BA5" w:rsidRPr="00033164" w:rsidRDefault="00803BA5" w:rsidP="00D839DD">
            <w:pPr>
              <w:jc w:val="center"/>
              <w:rPr>
                <w:sz w:val="24"/>
                <w:szCs w:val="24"/>
              </w:rPr>
            </w:pPr>
            <w:r>
              <w:rPr>
                <w:sz w:val="24"/>
                <w:szCs w:val="24"/>
              </w:rPr>
              <w:t>A, I, R</w:t>
            </w:r>
          </w:p>
        </w:tc>
      </w:tr>
      <w:tr w:rsidR="00803BA5" w:rsidRPr="00033164" w14:paraId="7690A7E4" w14:textId="77777777" w:rsidTr="00803BA5">
        <w:tc>
          <w:tcPr>
            <w:tcW w:w="3038" w:type="pct"/>
            <w:tcBorders>
              <w:top w:val="single" w:sz="4" w:space="0" w:color="auto"/>
              <w:left w:val="single" w:sz="4" w:space="0" w:color="auto"/>
              <w:bottom w:val="single" w:sz="4" w:space="0" w:color="auto"/>
            </w:tcBorders>
          </w:tcPr>
          <w:p w14:paraId="3AB7B5D7" w14:textId="77777777" w:rsidR="00803BA5" w:rsidRPr="00033164" w:rsidRDefault="00803BA5" w:rsidP="00D839DD">
            <w:pPr>
              <w:rPr>
                <w:sz w:val="24"/>
                <w:szCs w:val="24"/>
              </w:rPr>
            </w:pPr>
            <w:r>
              <w:rPr>
                <w:sz w:val="24"/>
                <w:szCs w:val="24"/>
              </w:rPr>
              <w:t>Experience working in a higher education institution or similar type of organisation</w:t>
            </w:r>
          </w:p>
        </w:tc>
        <w:tc>
          <w:tcPr>
            <w:tcW w:w="666" w:type="pct"/>
            <w:tcBorders>
              <w:top w:val="single" w:sz="4" w:space="0" w:color="auto"/>
              <w:left w:val="single" w:sz="4" w:space="0" w:color="auto"/>
              <w:bottom w:val="single" w:sz="4" w:space="0" w:color="auto"/>
              <w:right w:val="single" w:sz="4" w:space="0" w:color="auto"/>
            </w:tcBorders>
          </w:tcPr>
          <w:p w14:paraId="34C7BA5E"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6D458A01"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1FCC2ABF" w14:textId="77777777" w:rsidR="00803BA5" w:rsidRPr="00033164" w:rsidRDefault="00803BA5" w:rsidP="00D839DD">
            <w:pPr>
              <w:jc w:val="center"/>
              <w:rPr>
                <w:sz w:val="24"/>
                <w:szCs w:val="24"/>
              </w:rPr>
            </w:pPr>
            <w:r>
              <w:rPr>
                <w:sz w:val="24"/>
                <w:szCs w:val="24"/>
              </w:rPr>
              <w:t>A, I, R</w:t>
            </w:r>
          </w:p>
        </w:tc>
      </w:tr>
      <w:tr w:rsidR="00803BA5" w:rsidRPr="00033164" w14:paraId="6F3A33A7" w14:textId="77777777" w:rsidTr="00803BA5">
        <w:tc>
          <w:tcPr>
            <w:tcW w:w="3038" w:type="pct"/>
            <w:tcBorders>
              <w:top w:val="single" w:sz="4" w:space="0" w:color="auto"/>
              <w:left w:val="single" w:sz="4" w:space="0" w:color="auto"/>
              <w:bottom w:val="single" w:sz="4" w:space="0" w:color="auto"/>
            </w:tcBorders>
          </w:tcPr>
          <w:p w14:paraId="2685D31C" w14:textId="77777777" w:rsidR="00803BA5" w:rsidRPr="00033164" w:rsidRDefault="00803BA5" w:rsidP="00D839DD">
            <w:pPr>
              <w:rPr>
                <w:sz w:val="24"/>
                <w:szCs w:val="24"/>
              </w:rPr>
            </w:pPr>
            <w:r>
              <w:rPr>
                <w:sz w:val="24"/>
                <w:szCs w:val="24"/>
              </w:rPr>
              <w:t>Experience of using a computerised payroll system</w:t>
            </w:r>
          </w:p>
        </w:tc>
        <w:tc>
          <w:tcPr>
            <w:tcW w:w="666" w:type="pct"/>
            <w:tcBorders>
              <w:top w:val="single" w:sz="4" w:space="0" w:color="auto"/>
              <w:left w:val="single" w:sz="4" w:space="0" w:color="auto"/>
              <w:bottom w:val="single" w:sz="4" w:space="0" w:color="auto"/>
              <w:right w:val="single" w:sz="4" w:space="0" w:color="auto"/>
            </w:tcBorders>
          </w:tcPr>
          <w:p w14:paraId="7700A79E"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6F2B5F6B"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6DF871FF" w14:textId="77777777" w:rsidR="00803BA5" w:rsidRPr="00033164" w:rsidRDefault="00803BA5" w:rsidP="00D839DD">
            <w:pPr>
              <w:jc w:val="center"/>
              <w:rPr>
                <w:sz w:val="24"/>
                <w:szCs w:val="24"/>
              </w:rPr>
            </w:pPr>
            <w:r>
              <w:rPr>
                <w:sz w:val="24"/>
                <w:szCs w:val="24"/>
              </w:rPr>
              <w:t>A, I</w:t>
            </w:r>
          </w:p>
        </w:tc>
      </w:tr>
      <w:tr w:rsidR="00803BA5" w:rsidRPr="00033164" w14:paraId="46EB1A92" w14:textId="77777777" w:rsidTr="00803BA5">
        <w:tc>
          <w:tcPr>
            <w:tcW w:w="3038" w:type="pct"/>
            <w:tcBorders>
              <w:top w:val="single" w:sz="4" w:space="0" w:color="auto"/>
              <w:left w:val="single" w:sz="4" w:space="0" w:color="auto"/>
              <w:bottom w:val="single" w:sz="4" w:space="0" w:color="auto"/>
            </w:tcBorders>
          </w:tcPr>
          <w:p w14:paraId="26DC7CCA" w14:textId="77777777" w:rsidR="00803BA5" w:rsidRPr="00033164" w:rsidRDefault="00803BA5" w:rsidP="00D839DD">
            <w:pPr>
              <w:rPr>
                <w:sz w:val="24"/>
                <w:szCs w:val="24"/>
              </w:rPr>
            </w:pPr>
            <w:r>
              <w:rPr>
                <w:sz w:val="24"/>
                <w:szCs w:val="24"/>
              </w:rPr>
              <w:t>Experience of working in a customer focused team</w:t>
            </w:r>
          </w:p>
        </w:tc>
        <w:tc>
          <w:tcPr>
            <w:tcW w:w="666" w:type="pct"/>
            <w:tcBorders>
              <w:top w:val="single" w:sz="4" w:space="0" w:color="auto"/>
              <w:left w:val="single" w:sz="4" w:space="0" w:color="auto"/>
              <w:bottom w:val="single" w:sz="4" w:space="0" w:color="auto"/>
              <w:right w:val="single" w:sz="4" w:space="0" w:color="auto"/>
            </w:tcBorders>
          </w:tcPr>
          <w:p w14:paraId="73AC133E"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2B6B24C4"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486E34C4" w14:textId="77777777" w:rsidR="00803BA5" w:rsidRPr="00033164" w:rsidRDefault="00803BA5" w:rsidP="00D839DD">
            <w:pPr>
              <w:jc w:val="center"/>
              <w:rPr>
                <w:sz w:val="24"/>
                <w:szCs w:val="24"/>
              </w:rPr>
            </w:pPr>
            <w:r>
              <w:rPr>
                <w:sz w:val="24"/>
                <w:szCs w:val="24"/>
              </w:rPr>
              <w:t>A, I</w:t>
            </w:r>
          </w:p>
        </w:tc>
      </w:tr>
      <w:tr w:rsidR="00803BA5" w:rsidRPr="00033164" w14:paraId="61A54C6C" w14:textId="77777777" w:rsidTr="00803BA5">
        <w:tc>
          <w:tcPr>
            <w:tcW w:w="3038" w:type="pct"/>
            <w:tcBorders>
              <w:top w:val="single" w:sz="4" w:space="0" w:color="auto"/>
              <w:left w:val="single" w:sz="4" w:space="0" w:color="auto"/>
              <w:bottom w:val="single" w:sz="4" w:space="0" w:color="auto"/>
            </w:tcBorders>
          </w:tcPr>
          <w:p w14:paraId="446724F0" w14:textId="77777777" w:rsidR="00803BA5" w:rsidRDefault="00803BA5" w:rsidP="00D839DD">
            <w:pPr>
              <w:rPr>
                <w:sz w:val="24"/>
                <w:szCs w:val="24"/>
              </w:rPr>
            </w:pPr>
            <w:r>
              <w:rPr>
                <w:sz w:val="24"/>
                <w:szCs w:val="24"/>
              </w:rPr>
              <w:t>Experience of dealing with pension scheme providers</w:t>
            </w:r>
          </w:p>
        </w:tc>
        <w:tc>
          <w:tcPr>
            <w:tcW w:w="666" w:type="pct"/>
            <w:tcBorders>
              <w:top w:val="single" w:sz="4" w:space="0" w:color="auto"/>
              <w:left w:val="single" w:sz="4" w:space="0" w:color="auto"/>
              <w:bottom w:val="single" w:sz="4" w:space="0" w:color="auto"/>
              <w:right w:val="single" w:sz="4" w:space="0" w:color="auto"/>
            </w:tcBorders>
          </w:tcPr>
          <w:p w14:paraId="4400D31E" w14:textId="77777777" w:rsidR="00803BA5" w:rsidRPr="003C1CD3" w:rsidRDefault="00803BA5" w:rsidP="00D839DD">
            <w:pPr>
              <w:jc w:val="center"/>
              <w:rPr>
                <w:rFonts w:ascii="Wingdings" w:hAnsi="Wingdings" w:cs="Wingdings"/>
                <w:color w:val="000000"/>
                <w:sz w:val="28"/>
                <w:szCs w:val="28"/>
                <w:lang w:eastAsia="en-GB"/>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6EB00E1F"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731AAE80" w14:textId="77777777" w:rsidR="00803BA5" w:rsidRDefault="00803BA5" w:rsidP="00D839DD">
            <w:pPr>
              <w:jc w:val="center"/>
              <w:rPr>
                <w:sz w:val="24"/>
                <w:szCs w:val="24"/>
              </w:rPr>
            </w:pPr>
          </w:p>
        </w:tc>
      </w:tr>
      <w:tr w:rsidR="00803BA5" w:rsidRPr="00033164" w14:paraId="44FA8954" w14:textId="77777777" w:rsidTr="00803BA5">
        <w:tc>
          <w:tcPr>
            <w:tcW w:w="3038" w:type="pct"/>
            <w:tcBorders>
              <w:top w:val="single" w:sz="4" w:space="0" w:color="auto"/>
              <w:left w:val="single" w:sz="4" w:space="0" w:color="auto"/>
              <w:bottom w:val="single" w:sz="4" w:space="0" w:color="auto"/>
            </w:tcBorders>
          </w:tcPr>
          <w:p w14:paraId="1D71C90B" w14:textId="77777777" w:rsidR="00803BA5" w:rsidRPr="00033164" w:rsidRDefault="00803BA5" w:rsidP="00D839DD">
            <w:pPr>
              <w:rPr>
                <w:sz w:val="24"/>
                <w:szCs w:val="24"/>
              </w:rPr>
            </w:pPr>
            <w:r>
              <w:rPr>
                <w:sz w:val="24"/>
                <w:szCs w:val="24"/>
              </w:rPr>
              <w:t>Experienced user of Microsoft Word and Excel</w:t>
            </w:r>
          </w:p>
        </w:tc>
        <w:tc>
          <w:tcPr>
            <w:tcW w:w="666" w:type="pct"/>
            <w:tcBorders>
              <w:top w:val="single" w:sz="4" w:space="0" w:color="auto"/>
              <w:left w:val="single" w:sz="4" w:space="0" w:color="auto"/>
              <w:bottom w:val="single" w:sz="4" w:space="0" w:color="auto"/>
              <w:right w:val="single" w:sz="4" w:space="0" w:color="auto"/>
            </w:tcBorders>
          </w:tcPr>
          <w:p w14:paraId="313A5D80"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2721BB50"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541BAE4C" w14:textId="77777777" w:rsidR="00803BA5" w:rsidRPr="00033164" w:rsidRDefault="00803BA5" w:rsidP="00D839DD">
            <w:pPr>
              <w:jc w:val="center"/>
              <w:rPr>
                <w:sz w:val="24"/>
                <w:szCs w:val="24"/>
              </w:rPr>
            </w:pPr>
            <w:r>
              <w:rPr>
                <w:sz w:val="24"/>
                <w:szCs w:val="24"/>
              </w:rPr>
              <w:t>A, I</w:t>
            </w:r>
          </w:p>
        </w:tc>
      </w:tr>
      <w:tr w:rsidR="00803BA5" w:rsidRPr="00033164" w14:paraId="65CF9B26" w14:textId="77777777" w:rsidTr="00803BA5">
        <w:tc>
          <w:tcPr>
            <w:tcW w:w="3038" w:type="pct"/>
            <w:tcBorders>
              <w:top w:val="single" w:sz="4" w:space="0" w:color="auto"/>
              <w:left w:val="single" w:sz="4" w:space="0" w:color="auto"/>
              <w:bottom w:val="single" w:sz="4" w:space="0" w:color="auto"/>
            </w:tcBorders>
            <w:shd w:val="clear" w:color="auto" w:fill="E6E6E6"/>
          </w:tcPr>
          <w:p w14:paraId="5A732EAF" w14:textId="77777777" w:rsidR="00803BA5" w:rsidRPr="00033164" w:rsidRDefault="00803BA5" w:rsidP="00D839DD">
            <w:pPr>
              <w:pStyle w:val="Heading1"/>
              <w:shd w:val="clear" w:color="auto" w:fill="E0E0E0"/>
              <w:rPr>
                <w:sz w:val="24"/>
                <w:szCs w:val="24"/>
              </w:rPr>
            </w:pPr>
            <w:r>
              <w:rPr>
                <w:sz w:val="24"/>
                <w:szCs w:val="24"/>
              </w:rPr>
              <w:t>Knowledge</w:t>
            </w:r>
          </w:p>
        </w:tc>
        <w:tc>
          <w:tcPr>
            <w:tcW w:w="666" w:type="pct"/>
            <w:tcBorders>
              <w:top w:val="single" w:sz="4" w:space="0" w:color="auto"/>
              <w:left w:val="single" w:sz="4" w:space="0" w:color="auto"/>
              <w:bottom w:val="single" w:sz="4" w:space="0" w:color="auto"/>
              <w:right w:val="single" w:sz="4" w:space="0" w:color="auto"/>
            </w:tcBorders>
          </w:tcPr>
          <w:p w14:paraId="0FD2E13E"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2817D00E"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34957C55" w14:textId="77777777" w:rsidR="00803BA5" w:rsidRPr="00033164" w:rsidRDefault="00803BA5" w:rsidP="00D839DD">
            <w:pPr>
              <w:jc w:val="center"/>
              <w:rPr>
                <w:sz w:val="24"/>
                <w:szCs w:val="24"/>
              </w:rPr>
            </w:pPr>
          </w:p>
        </w:tc>
      </w:tr>
      <w:tr w:rsidR="00803BA5" w:rsidRPr="00033164" w14:paraId="5ACC53F2" w14:textId="77777777" w:rsidTr="00803BA5">
        <w:tc>
          <w:tcPr>
            <w:tcW w:w="3038" w:type="pct"/>
            <w:tcBorders>
              <w:top w:val="single" w:sz="4" w:space="0" w:color="auto"/>
              <w:left w:val="single" w:sz="4" w:space="0" w:color="auto"/>
              <w:bottom w:val="single" w:sz="4" w:space="0" w:color="auto"/>
            </w:tcBorders>
          </w:tcPr>
          <w:p w14:paraId="687FEB93" w14:textId="77777777" w:rsidR="00803BA5" w:rsidRPr="00033164" w:rsidRDefault="00803BA5" w:rsidP="00D839DD">
            <w:pPr>
              <w:rPr>
                <w:sz w:val="24"/>
                <w:szCs w:val="24"/>
              </w:rPr>
            </w:pPr>
            <w:r>
              <w:rPr>
                <w:sz w:val="24"/>
                <w:szCs w:val="24"/>
              </w:rPr>
              <w:t>Good working knowledge of computerised payroll systems and pay related conditions of service, particularly those relating to Statutory Sick Pay and Statutory Maternity Pay</w:t>
            </w:r>
          </w:p>
        </w:tc>
        <w:tc>
          <w:tcPr>
            <w:tcW w:w="666" w:type="pct"/>
            <w:tcBorders>
              <w:top w:val="single" w:sz="4" w:space="0" w:color="auto"/>
              <w:left w:val="single" w:sz="4" w:space="0" w:color="auto"/>
              <w:bottom w:val="single" w:sz="4" w:space="0" w:color="auto"/>
              <w:right w:val="single" w:sz="4" w:space="0" w:color="auto"/>
            </w:tcBorders>
          </w:tcPr>
          <w:p w14:paraId="0E7D6064"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7AE784B6"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EDB36A6" w14:textId="77777777" w:rsidR="00803BA5" w:rsidRPr="00033164" w:rsidRDefault="00803BA5" w:rsidP="00D839DD">
            <w:pPr>
              <w:jc w:val="center"/>
              <w:rPr>
                <w:sz w:val="24"/>
                <w:szCs w:val="24"/>
              </w:rPr>
            </w:pPr>
            <w:r>
              <w:rPr>
                <w:sz w:val="24"/>
                <w:szCs w:val="24"/>
              </w:rPr>
              <w:t>A, I, R</w:t>
            </w:r>
          </w:p>
        </w:tc>
      </w:tr>
      <w:tr w:rsidR="00803BA5" w:rsidRPr="00033164" w14:paraId="63528263" w14:textId="77777777" w:rsidTr="00803BA5">
        <w:tc>
          <w:tcPr>
            <w:tcW w:w="3038" w:type="pct"/>
            <w:tcBorders>
              <w:top w:val="single" w:sz="4" w:space="0" w:color="auto"/>
              <w:left w:val="single" w:sz="4" w:space="0" w:color="auto"/>
              <w:bottom w:val="single" w:sz="4" w:space="0" w:color="auto"/>
            </w:tcBorders>
          </w:tcPr>
          <w:p w14:paraId="6BBD5C5A" w14:textId="77777777" w:rsidR="00803BA5" w:rsidRDefault="00803BA5" w:rsidP="00D839DD">
            <w:pPr>
              <w:rPr>
                <w:sz w:val="24"/>
                <w:szCs w:val="24"/>
              </w:rPr>
            </w:pPr>
            <w:r>
              <w:rPr>
                <w:sz w:val="24"/>
                <w:szCs w:val="24"/>
              </w:rPr>
              <w:lastRenderedPageBreak/>
              <w:t>Excellent knowledge of Agresso Payroll/HR System</w:t>
            </w:r>
          </w:p>
        </w:tc>
        <w:tc>
          <w:tcPr>
            <w:tcW w:w="666" w:type="pct"/>
            <w:tcBorders>
              <w:top w:val="single" w:sz="4" w:space="0" w:color="auto"/>
              <w:left w:val="single" w:sz="4" w:space="0" w:color="auto"/>
              <w:bottom w:val="single" w:sz="4" w:space="0" w:color="auto"/>
              <w:right w:val="single" w:sz="4" w:space="0" w:color="auto"/>
            </w:tcBorders>
          </w:tcPr>
          <w:p w14:paraId="5A8CE90C" w14:textId="77777777" w:rsidR="00803BA5" w:rsidRPr="003C1CD3" w:rsidRDefault="00803BA5" w:rsidP="00D839DD">
            <w:pPr>
              <w:jc w:val="center"/>
              <w:rPr>
                <w:rFonts w:ascii="Wingdings" w:hAnsi="Wingdings" w:cs="Wingdings"/>
                <w:color w:val="000000"/>
                <w:sz w:val="28"/>
                <w:szCs w:val="28"/>
                <w:lang w:eastAsia="en-GB"/>
              </w:rPr>
            </w:pPr>
          </w:p>
        </w:tc>
        <w:tc>
          <w:tcPr>
            <w:tcW w:w="648" w:type="pct"/>
            <w:tcBorders>
              <w:top w:val="single" w:sz="4" w:space="0" w:color="auto"/>
              <w:left w:val="single" w:sz="4" w:space="0" w:color="auto"/>
              <w:bottom w:val="single" w:sz="4" w:space="0" w:color="auto"/>
              <w:right w:val="single" w:sz="4" w:space="0" w:color="auto"/>
            </w:tcBorders>
          </w:tcPr>
          <w:p w14:paraId="6AD5510A"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1492EB1D" w14:textId="77777777" w:rsidR="00803BA5" w:rsidRDefault="00803BA5" w:rsidP="00D839DD">
            <w:pPr>
              <w:jc w:val="center"/>
              <w:rPr>
                <w:sz w:val="24"/>
                <w:szCs w:val="24"/>
              </w:rPr>
            </w:pPr>
            <w:r>
              <w:rPr>
                <w:sz w:val="24"/>
                <w:szCs w:val="24"/>
              </w:rPr>
              <w:t>A, I, T</w:t>
            </w:r>
          </w:p>
        </w:tc>
      </w:tr>
      <w:tr w:rsidR="00803BA5" w:rsidRPr="00033164" w14:paraId="01340F5B" w14:textId="77777777" w:rsidTr="00803BA5">
        <w:tc>
          <w:tcPr>
            <w:tcW w:w="3038" w:type="pct"/>
            <w:tcBorders>
              <w:top w:val="single" w:sz="4" w:space="0" w:color="auto"/>
              <w:left w:val="single" w:sz="4" w:space="0" w:color="auto"/>
              <w:bottom w:val="single" w:sz="4" w:space="0" w:color="auto"/>
            </w:tcBorders>
            <w:shd w:val="clear" w:color="auto" w:fill="E0E0E0"/>
          </w:tcPr>
          <w:p w14:paraId="6F60FB69" w14:textId="77777777" w:rsidR="00803BA5" w:rsidRPr="00033164" w:rsidRDefault="00803BA5" w:rsidP="00D839DD">
            <w:pPr>
              <w:rPr>
                <w:b/>
                <w:sz w:val="24"/>
                <w:szCs w:val="24"/>
              </w:rPr>
            </w:pPr>
            <w:r>
              <w:rPr>
                <w:b/>
                <w:sz w:val="24"/>
                <w:szCs w:val="24"/>
              </w:rPr>
              <w:t>Skills</w:t>
            </w:r>
          </w:p>
        </w:tc>
        <w:tc>
          <w:tcPr>
            <w:tcW w:w="666" w:type="pct"/>
            <w:tcBorders>
              <w:top w:val="single" w:sz="4" w:space="0" w:color="auto"/>
              <w:left w:val="single" w:sz="4" w:space="0" w:color="auto"/>
              <w:bottom w:val="single" w:sz="4" w:space="0" w:color="auto"/>
              <w:right w:val="single" w:sz="4" w:space="0" w:color="auto"/>
            </w:tcBorders>
          </w:tcPr>
          <w:p w14:paraId="7699D71D"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06DE6A00"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D953C39" w14:textId="77777777" w:rsidR="00803BA5" w:rsidRPr="00033164" w:rsidRDefault="00803BA5" w:rsidP="00D839DD">
            <w:pPr>
              <w:jc w:val="center"/>
              <w:rPr>
                <w:sz w:val="24"/>
                <w:szCs w:val="24"/>
              </w:rPr>
            </w:pPr>
          </w:p>
        </w:tc>
      </w:tr>
      <w:tr w:rsidR="00803BA5" w:rsidRPr="00033164" w14:paraId="78A0F812" w14:textId="77777777" w:rsidTr="00803BA5">
        <w:tc>
          <w:tcPr>
            <w:tcW w:w="3038" w:type="pct"/>
            <w:tcBorders>
              <w:top w:val="single" w:sz="4" w:space="0" w:color="auto"/>
              <w:left w:val="single" w:sz="4" w:space="0" w:color="auto"/>
              <w:bottom w:val="single" w:sz="4" w:space="0" w:color="auto"/>
            </w:tcBorders>
          </w:tcPr>
          <w:p w14:paraId="453DD5D3" w14:textId="77777777" w:rsidR="00803BA5" w:rsidRPr="00033164" w:rsidRDefault="00803BA5" w:rsidP="00D839DD">
            <w:pPr>
              <w:rPr>
                <w:sz w:val="24"/>
                <w:szCs w:val="24"/>
              </w:rPr>
            </w:pPr>
            <w:r>
              <w:rPr>
                <w:sz w:val="24"/>
                <w:szCs w:val="24"/>
              </w:rPr>
              <w:t>Numeracy and attention to detail</w:t>
            </w:r>
          </w:p>
        </w:tc>
        <w:tc>
          <w:tcPr>
            <w:tcW w:w="666" w:type="pct"/>
            <w:tcBorders>
              <w:top w:val="single" w:sz="4" w:space="0" w:color="auto"/>
              <w:left w:val="single" w:sz="4" w:space="0" w:color="auto"/>
              <w:bottom w:val="single" w:sz="4" w:space="0" w:color="auto"/>
              <w:right w:val="single" w:sz="4" w:space="0" w:color="auto"/>
            </w:tcBorders>
          </w:tcPr>
          <w:p w14:paraId="7040C93B"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0074CFFA"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C5B60E5" w14:textId="77777777" w:rsidR="00803BA5" w:rsidRPr="00033164" w:rsidRDefault="00803BA5" w:rsidP="00D839DD">
            <w:pPr>
              <w:jc w:val="center"/>
              <w:rPr>
                <w:sz w:val="24"/>
                <w:szCs w:val="24"/>
              </w:rPr>
            </w:pPr>
            <w:r>
              <w:rPr>
                <w:sz w:val="24"/>
                <w:szCs w:val="24"/>
              </w:rPr>
              <w:t>A,I,T</w:t>
            </w:r>
          </w:p>
        </w:tc>
      </w:tr>
      <w:tr w:rsidR="00803BA5" w:rsidRPr="00033164" w14:paraId="07508788" w14:textId="77777777" w:rsidTr="00803BA5">
        <w:tc>
          <w:tcPr>
            <w:tcW w:w="3038" w:type="pct"/>
            <w:tcBorders>
              <w:top w:val="single" w:sz="4" w:space="0" w:color="auto"/>
              <w:left w:val="single" w:sz="4" w:space="0" w:color="auto"/>
              <w:bottom w:val="single" w:sz="4" w:space="0" w:color="auto"/>
            </w:tcBorders>
          </w:tcPr>
          <w:p w14:paraId="5259CFCC" w14:textId="77777777" w:rsidR="00803BA5" w:rsidRPr="00033164" w:rsidRDefault="00803BA5" w:rsidP="00D839DD">
            <w:pPr>
              <w:rPr>
                <w:sz w:val="24"/>
                <w:szCs w:val="24"/>
              </w:rPr>
            </w:pPr>
            <w:r>
              <w:rPr>
                <w:sz w:val="24"/>
                <w:szCs w:val="24"/>
              </w:rPr>
              <w:t xml:space="preserve">Ability to deal accurately with a large volume of payroll data which must be processed within prescribed time scales.  </w:t>
            </w:r>
          </w:p>
        </w:tc>
        <w:tc>
          <w:tcPr>
            <w:tcW w:w="666" w:type="pct"/>
            <w:tcBorders>
              <w:top w:val="single" w:sz="4" w:space="0" w:color="auto"/>
              <w:left w:val="single" w:sz="4" w:space="0" w:color="auto"/>
              <w:bottom w:val="single" w:sz="4" w:space="0" w:color="auto"/>
              <w:right w:val="single" w:sz="4" w:space="0" w:color="auto"/>
            </w:tcBorders>
          </w:tcPr>
          <w:p w14:paraId="5A85B414" w14:textId="77777777" w:rsidR="00803BA5" w:rsidRPr="001912E1" w:rsidRDefault="00803BA5" w:rsidP="00D839DD">
            <w:pPr>
              <w:jc w:val="center"/>
              <w:rPr>
                <w:rFonts w:ascii="Wingdings" w:hAnsi="Wingdings" w:cs="Wingdings"/>
                <w:color w:val="000000"/>
                <w:sz w:val="28"/>
                <w:szCs w:val="28"/>
                <w:lang w:eastAsia="en-GB"/>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565A3D7A"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5EF565D5" w14:textId="77777777" w:rsidR="00803BA5" w:rsidRPr="00033164" w:rsidRDefault="00803BA5" w:rsidP="00D839DD">
            <w:pPr>
              <w:jc w:val="center"/>
              <w:rPr>
                <w:sz w:val="24"/>
                <w:szCs w:val="24"/>
              </w:rPr>
            </w:pPr>
            <w:r>
              <w:rPr>
                <w:sz w:val="24"/>
                <w:szCs w:val="24"/>
              </w:rPr>
              <w:t>A, I, T</w:t>
            </w:r>
          </w:p>
        </w:tc>
      </w:tr>
      <w:tr w:rsidR="00803BA5" w:rsidRPr="00033164" w14:paraId="2000E63D" w14:textId="77777777" w:rsidTr="00803BA5">
        <w:tc>
          <w:tcPr>
            <w:tcW w:w="3038" w:type="pct"/>
            <w:tcBorders>
              <w:top w:val="single" w:sz="4" w:space="0" w:color="auto"/>
              <w:left w:val="single" w:sz="4" w:space="0" w:color="auto"/>
              <w:bottom w:val="single" w:sz="4" w:space="0" w:color="auto"/>
            </w:tcBorders>
          </w:tcPr>
          <w:p w14:paraId="376C1624" w14:textId="77777777" w:rsidR="00803BA5" w:rsidRDefault="00803BA5" w:rsidP="00D839DD">
            <w:pPr>
              <w:rPr>
                <w:sz w:val="24"/>
                <w:szCs w:val="24"/>
              </w:rPr>
            </w:pPr>
            <w:r>
              <w:rPr>
                <w:sz w:val="24"/>
                <w:szCs w:val="24"/>
              </w:rPr>
              <w:t>Excellent verbal and written communication skills with the ability to clearly express payroll and pension issues to non-expert colleagues.</w:t>
            </w:r>
          </w:p>
        </w:tc>
        <w:tc>
          <w:tcPr>
            <w:tcW w:w="666" w:type="pct"/>
            <w:tcBorders>
              <w:top w:val="single" w:sz="4" w:space="0" w:color="auto"/>
              <w:left w:val="single" w:sz="4" w:space="0" w:color="auto"/>
              <w:bottom w:val="single" w:sz="4" w:space="0" w:color="auto"/>
              <w:right w:val="single" w:sz="4" w:space="0" w:color="auto"/>
            </w:tcBorders>
          </w:tcPr>
          <w:p w14:paraId="489A4396" w14:textId="77777777" w:rsidR="00803BA5" w:rsidRPr="003C1CD3" w:rsidRDefault="00803BA5" w:rsidP="00D839DD">
            <w:pPr>
              <w:jc w:val="center"/>
              <w:rPr>
                <w:rFonts w:ascii="Wingdings" w:hAnsi="Wingdings" w:cs="Wingdings"/>
                <w:color w:val="000000"/>
                <w:sz w:val="28"/>
                <w:szCs w:val="28"/>
                <w:lang w:eastAsia="en-GB"/>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611FA988"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6B7B0A8" w14:textId="77777777" w:rsidR="00803BA5" w:rsidRDefault="00803BA5" w:rsidP="00D839DD">
            <w:pPr>
              <w:jc w:val="center"/>
              <w:rPr>
                <w:sz w:val="24"/>
                <w:szCs w:val="24"/>
              </w:rPr>
            </w:pPr>
            <w:r>
              <w:rPr>
                <w:sz w:val="24"/>
                <w:szCs w:val="24"/>
              </w:rPr>
              <w:t>A, I, T</w:t>
            </w:r>
          </w:p>
        </w:tc>
      </w:tr>
      <w:tr w:rsidR="00803BA5" w:rsidRPr="00033164" w14:paraId="55704039" w14:textId="77777777" w:rsidTr="00803BA5">
        <w:tc>
          <w:tcPr>
            <w:tcW w:w="3038" w:type="pct"/>
            <w:tcBorders>
              <w:top w:val="single" w:sz="4" w:space="0" w:color="auto"/>
              <w:left w:val="single" w:sz="4" w:space="0" w:color="auto"/>
              <w:bottom w:val="single" w:sz="4" w:space="0" w:color="auto"/>
            </w:tcBorders>
          </w:tcPr>
          <w:p w14:paraId="5D8D7764" w14:textId="03CEFEEF" w:rsidR="00803BA5" w:rsidRPr="00033164" w:rsidRDefault="00803BA5" w:rsidP="00D839DD">
            <w:pPr>
              <w:rPr>
                <w:sz w:val="24"/>
                <w:szCs w:val="24"/>
              </w:rPr>
            </w:pPr>
            <w:r>
              <w:rPr>
                <w:sz w:val="24"/>
                <w:szCs w:val="24"/>
              </w:rPr>
              <w:t>Ability to use computer-based systems for both on-line and interrogation.</w:t>
            </w:r>
          </w:p>
        </w:tc>
        <w:tc>
          <w:tcPr>
            <w:tcW w:w="666" w:type="pct"/>
            <w:tcBorders>
              <w:top w:val="single" w:sz="4" w:space="0" w:color="auto"/>
              <w:left w:val="single" w:sz="4" w:space="0" w:color="auto"/>
              <w:bottom w:val="single" w:sz="4" w:space="0" w:color="auto"/>
              <w:right w:val="single" w:sz="4" w:space="0" w:color="auto"/>
            </w:tcBorders>
          </w:tcPr>
          <w:p w14:paraId="172A313D" w14:textId="77777777" w:rsidR="00803BA5" w:rsidRPr="00033164" w:rsidRDefault="00803BA5" w:rsidP="00D839DD">
            <w:pPr>
              <w:jc w:val="center"/>
              <w:rPr>
                <w:sz w:val="24"/>
                <w:szCs w:val="24"/>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48AFB8F1"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856CFD8" w14:textId="77777777" w:rsidR="00803BA5" w:rsidRPr="00033164" w:rsidRDefault="00803BA5" w:rsidP="00D839DD">
            <w:pPr>
              <w:jc w:val="center"/>
              <w:rPr>
                <w:sz w:val="24"/>
                <w:szCs w:val="24"/>
              </w:rPr>
            </w:pPr>
            <w:r>
              <w:rPr>
                <w:sz w:val="24"/>
                <w:szCs w:val="24"/>
              </w:rPr>
              <w:t>A, I, T</w:t>
            </w:r>
          </w:p>
        </w:tc>
      </w:tr>
      <w:tr w:rsidR="00803BA5" w:rsidRPr="00033164" w14:paraId="663F09F0" w14:textId="77777777" w:rsidTr="00803BA5">
        <w:tc>
          <w:tcPr>
            <w:tcW w:w="3038" w:type="pct"/>
            <w:tcBorders>
              <w:top w:val="single" w:sz="4" w:space="0" w:color="auto"/>
              <w:left w:val="single" w:sz="4" w:space="0" w:color="auto"/>
              <w:bottom w:val="single" w:sz="4" w:space="0" w:color="auto"/>
            </w:tcBorders>
            <w:shd w:val="clear" w:color="auto" w:fill="E0E0E0"/>
          </w:tcPr>
          <w:p w14:paraId="4E5CB1BC" w14:textId="77777777" w:rsidR="00803BA5" w:rsidRPr="00033164" w:rsidRDefault="00803BA5" w:rsidP="00D839DD">
            <w:pPr>
              <w:tabs>
                <w:tab w:val="left" w:pos="2880"/>
              </w:tabs>
              <w:rPr>
                <w:b/>
                <w:sz w:val="24"/>
                <w:szCs w:val="24"/>
              </w:rPr>
            </w:pPr>
            <w:r>
              <w:rPr>
                <w:b/>
                <w:sz w:val="24"/>
                <w:szCs w:val="24"/>
              </w:rPr>
              <w:t>Additional Attributes</w:t>
            </w:r>
            <w:r w:rsidRPr="00033164">
              <w:rPr>
                <w:b/>
                <w:sz w:val="24"/>
                <w:szCs w:val="24"/>
              </w:rPr>
              <w:tab/>
            </w:r>
          </w:p>
        </w:tc>
        <w:tc>
          <w:tcPr>
            <w:tcW w:w="666" w:type="pct"/>
            <w:tcBorders>
              <w:top w:val="single" w:sz="4" w:space="0" w:color="auto"/>
              <w:left w:val="single" w:sz="4" w:space="0" w:color="auto"/>
              <w:bottom w:val="single" w:sz="4" w:space="0" w:color="auto"/>
              <w:right w:val="single" w:sz="4" w:space="0" w:color="auto"/>
            </w:tcBorders>
          </w:tcPr>
          <w:p w14:paraId="551B49C5"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12E9E78E"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3264F606" w14:textId="77777777" w:rsidR="00803BA5" w:rsidRPr="00033164" w:rsidRDefault="00803BA5" w:rsidP="00D839DD">
            <w:pPr>
              <w:jc w:val="center"/>
              <w:rPr>
                <w:sz w:val="24"/>
                <w:szCs w:val="24"/>
              </w:rPr>
            </w:pPr>
          </w:p>
        </w:tc>
      </w:tr>
      <w:tr w:rsidR="00803BA5" w:rsidRPr="00033164" w14:paraId="412E60B5" w14:textId="77777777" w:rsidTr="00803BA5">
        <w:tc>
          <w:tcPr>
            <w:tcW w:w="3038" w:type="pct"/>
            <w:tcBorders>
              <w:top w:val="single" w:sz="4" w:space="0" w:color="auto"/>
              <w:left w:val="single" w:sz="4" w:space="0" w:color="auto"/>
              <w:bottom w:val="single" w:sz="4" w:space="0" w:color="auto"/>
            </w:tcBorders>
          </w:tcPr>
          <w:p w14:paraId="1B6D1A26" w14:textId="77777777" w:rsidR="00803BA5" w:rsidRDefault="00803BA5" w:rsidP="00D839DD">
            <w:pPr>
              <w:rPr>
                <w:sz w:val="24"/>
                <w:szCs w:val="24"/>
              </w:rPr>
            </w:pPr>
            <w:r>
              <w:rPr>
                <w:sz w:val="24"/>
                <w:szCs w:val="24"/>
              </w:rPr>
              <w:t xml:space="preserve">Ability to work effectively to consistent standards as part of a team </w:t>
            </w:r>
          </w:p>
        </w:tc>
        <w:tc>
          <w:tcPr>
            <w:tcW w:w="666" w:type="pct"/>
            <w:tcBorders>
              <w:top w:val="single" w:sz="4" w:space="0" w:color="auto"/>
              <w:left w:val="single" w:sz="4" w:space="0" w:color="auto"/>
              <w:bottom w:val="single" w:sz="4" w:space="0" w:color="auto"/>
              <w:right w:val="single" w:sz="4" w:space="0" w:color="auto"/>
            </w:tcBorders>
          </w:tcPr>
          <w:p w14:paraId="4390F51A" w14:textId="77777777" w:rsidR="00803BA5" w:rsidRPr="003C1CD3" w:rsidRDefault="00803BA5" w:rsidP="00D839DD">
            <w:pPr>
              <w:jc w:val="center"/>
              <w:rPr>
                <w:rFonts w:ascii="Wingdings" w:hAnsi="Wingdings" w:cs="Wingdings"/>
                <w:color w:val="000000"/>
                <w:sz w:val="28"/>
                <w:szCs w:val="28"/>
                <w:lang w:eastAsia="en-GB"/>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2B17C35C"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49AE5CE4" w14:textId="77777777" w:rsidR="00803BA5" w:rsidRDefault="00803BA5" w:rsidP="00D839DD">
            <w:pPr>
              <w:jc w:val="center"/>
              <w:rPr>
                <w:sz w:val="24"/>
                <w:szCs w:val="24"/>
              </w:rPr>
            </w:pPr>
          </w:p>
        </w:tc>
      </w:tr>
      <w:tr w:rsidR="00803BA5" w:rsidRPr="00033164" w14:paraId="123F0C1D" w14:textId="77777777" w:rsidTr="00803BA5">
        <w:tc>
          <w:tcPr>
            <w:tcW w:w="3038" w:type="pct"/>
            <w:tcBorders>
              <w:top w:val="single" w:sz="4" w:space="0" w:color="auto"/>
              <w:left w:val="single" w:sz="4" w:space="0" w:color="auto"/>
              <w:bottom w:val="single" w:sz="4" w:space="0" w:color="auto"/>
            </w:tcBorders>
          </w:tcPr>
          <w:p w14:paraId="2B40DD57" w14:textId="77777777" w:rsidR="00803BA5" w:rsidRDefault="00803BA5" w:rsidP="00D839DD">
            <w:pPr>
              <w:rPr>
                <w:sz w:val="24"/>
                <w:szCs w:val="24"/>
              </w:rPr>
            </w:pPr>
            <w:r>
              <w:rPr>
                <w:sz w:val="24"/>
                <w:szCs w:val="24"/>
              </w:rPr>
              <w:t>A strong commitment to personal professional development. Support for study towards an appropriate professional qualification (e.g. CIPP) will be available.</w:t>
            </w:r>
          </w:p>
        </w:tc>
        <w:tc>
          <w:tcPr>
            <w:tcW w:w="666" w:type="pct"/>
            <w:tcBorders>
              <w:top w:val="single" w:sz="4" w:space="0" w:color="auto"/>
              <w:left w:val="single" w:sz="4" w:space="0" w:color="auto"/>
              <w:bottom w:val="single" w:sz="4" w:space="0" w:color="auto"/>
              <w:right w:val="single" w:sz="4" w:space="0" w:color="auto"/>
            </w:tcBorders>
          </w:tcPr>
          <w:p w14:paraId="7278276C" w14:textId="77777777" w:rsidR="00803BA5" w:rsidRPr="003C1CD3" w:rsidRDefault="00803BA5" w:rsidP="00D839DD">
            <w:pPr>
              <w:jc w:val="center"/>
              <w:rPr>
                <w:rFonts w:ascii="Wingdings" w:hAnsi="Wingdings" w:cs="Wingdings"/>
                <w:color w:val="000000"/>
                <w:sz w:val="28"/>
                <w:szCs w:val="28"/>
                <w:lang w:eastAsia="en-GB"/>
              </w:rPr>
            </w:pPr>
            <w:r w:rsidRPr="003C1CD3">
              <w:rPr>
                <w:rFonts w:ascii="Wingdings" w:hAnsi="Wingdings" w:cs="Wingdings"/>
                <w:color w:val="000000"/>
                <w:sz w:val="28"/>
                <w:szCs w:val="28"/>
                <w:lang w:eastAsia="en-GB"/>
              </w:rPr>
              <w:t></w:t>
            </w:r>
          </w:p>
        </w:tc>
        <w:tc>
          <w:tcPr>
            <w:tcW w:w="648" w:type="pct"/>
            <w:tcBorders>
              <w:top w:val="single" w:sz="4" w:space="0" w:color="auto"/>
              <w:left w:val="single" w:sz="4" w:space="0" w:color="auto"/>
              <w:bottom w:val="single" w:sz="4" w:space="0" w:color="auto"/>
              <w:right w:val="single" w:sz="4" w:space="0" w:color="auto"/>
            </w:tcBorders>
          </w:tcPr>
          <w:p w14:paraId="068D4BC1" w14:textId="77777777" w:rsidR="00803BA5" w:rsidRPr="00033164" w:rsidRDefault="00803BA5" w:rsidP="00D839D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759FE5C7" w14:textId="77777777" w:rsidR="00803BA5" w:rsidRDefault="00803BA5" w:rsidP="00D839DD">
            <w:pPr>
              <w:jc w:val="center"/>
              <w:rPr>
                <w:sz w:val="24"/>
                <w:szCs w:val="24"/>
              </w:rPr>
            </w:pPr>
          </w:p>
        </w:tc>
      </w:tr>
    </w:tbl>
    <w:p w14:paraId="06EFAEC6" w14:textId="77777777" w:rsidR="00954D44" w:rsidRPr="002E1106" w:rsidRDefault="00954D44" w:rsidP="00D75586">
      <w:pPr>
        <w:spacing w:line="360" w:lineRule="auto"/>
        <w:jc w:val="both"/>
        <w:rPr>
          <w:sz w:val="24"/>
          <w:szCs w:val="24"/>
        </w:rPr>
      </w:pPr>
    </w:p>
    <w:p w14:paraId="114DA275" w14:textId="133C1D79" w:rsidR="0084385B" w:rsidRDefault="0084385B"/>
    <w:p w14:paraId="2AB81566" w14:textId="77777777" w:rsidR="002967FC" w:rsidRDefault="002967FC"/>
    <w:p w14:paraId="38361D39" w14:textId="77777777" w:rsidR="005F15BF" w:rsidRPr="005136A2" w:rsidRDefault="005F15BF" w:rsidP="005F15BF">
      <w:pPr>
        <w:pStyle w:val="BodyText3"/>
        <w:spacing w:line="360" w:lineRule="auto"/>
        <w:ind w:right="0"/>
        <w:rPr>
          <w:b/>
          <w:spacing w:val="-2"/>
          <w:sz w:val="24"/>
          <w:szCs w:val="24"/>
        </w:rPr>
      </w:pPr>
      <w:bookmarkStart w:id="0" w:name="_Hlk96941029"/>
      <w:r w:rsidRPr="005136A2">
        <w:rPr>
          <w:b/>
          <w:spacing w:val="-2"/>
          <w:sz w:val="24"/>
          <w:szCs w:val="24"/>
        </w:rPr>
        <w:t xml:space="preserve">Please also note that where qualifications are required, employment is conditional on the verification of them. Qualifications (must be original documents) will be checked </w:t>
      </w:r>
      <w:r>
        <w:rPr>
          <w:b/>
          <w:spacing w:val="-2"/>
          <w:sz w:val="24"/>
          <w:szCs w:val="24"/>
        </w:rPr>
        <w:t xml:space="preserve">on or </w:t>
      </w:r>
      <w:r w:rsidRPr="005136A2">
        <w:rPr>
          <w:b/>
          <w:spacing w:val="-2"/>
          <w:sz w:val="24"/>
          <w:szCs w:val="24"/>
        </w:rPr>
        <w:t>befor</w:t>
      </w:r>
      <w:r>
        <w:rPr>
          <w:b/>
          <w:spacing w:val="-2"/>
          <w:sz w:val="24"/>
          <w:szCs w:val="24"/>
        </w:rPr>
        <w:t>e</w:t>
      </w:r>
      <w:r w:rsidRPr="005136A2">
        <w:rPr>
          <w:b/>
          <w:spacing w:val="-2"/>
          <w:sz w:val="24"/>
          <w:szCs w:val="24"/>
        </w:rPr>
        <w:t xml:space="preserve"> the first day of appointment.</w:t>
      </w:r>
    </w:p>
    <w:bookmarkEnd w:id="0"/>
    <w:p w14:paraId="5BAE6944" w14:textId="77777777" w:rsidR="00EC1D05" w:rsidRDefault="00EC1D05"/>
    <w:p w14:paraId="42FA108B" w14:textId="2A6FA1A6" w:rsidR="006B0B8D" w:rsidRDefault="006B0B8D" w:rsidP="2DDB239B">
      <w:pPr>
        <w:spacing w:line="360" w:lineRule="auto"/>
        <w:jc w:val="both"/>
      </w:pPr>
    </w:p>
    <w:p w14:paraId="776DDAF2" w14:textId="77777777" w:rsidR="005F15BF" w:rsidRDefault="005F15BF" w:rsidP="2DDB239B">
      <w:pPr>
        <w:spacing w:line="360" w:lineRule="auto"/>
        <w:jc w:val="both"/>
      </w:pPr>
    </w:p>
    <w:p w14:paraId="7D4D7916" w14:textId="77777777" w:rsidR="005F15BF" w:rsidRDefault="005F15BF" w:rsidP="2DDB239B">
      <w:pPr>
        <w:spacing w:line="360" w:lineRule="auto"/>
        <w:jc w:val="both"/>
      </w:pPr>
    </w:p>
    <w:p w14:paraId="385F56AB" w14:textId="77777777" w:rsidR="005F15BF" w:rsidRDefault="005F15BF" w:rsidP="2DDB239B">
      <w:pPr>
        <w:spacing w:line="360" w:lineRule="auto"/>
        <w:jc w:val="both"/>
      </w:pPr>
    </w:p>
    <w:p w14:paraId="7BB6DE57" w14:textId="77777777" w:rsidR="005F15BF" w:rsidRDefault="005F15BF" w:rsidP="2DDB239B">
      <w:pPr>
        <w:spacing w:line="360" w:lineRule="auto"/>
        <w:jc w:val="both"/>
      </w:pPr>
    </w:p>
    <w:p w14:paraId="1699D393" w14:textId="77777777" w:rsidR="005F15BF" w:rsidRDefault="005F15BF" w:rsidP="2DDB239B">
      <w:pPr>
        <w:spacing w:line="360" w:lineRule="auto"/>
        <w:jc w:val="both"/>
      </w:pPr>
    </w:p>
    <w:p w14:paraId="5B37E36F" w14:textId="77777777" w:rsidR="005F15BF" w:rsidRDefault="005F15BF" w:rsidP="2DDB239B">
      <w:pPr>
        <w:spacing w:line="360" w:lineRule="auto"/>
        <w:jc w:val="both"/>
      </w:pPr>
    </w:p>
    <w:p w14:paraId="16A321A9" w14:textId="77777777" w:rsidR="005F15BF" w:rsidRDefault="005F15BF" w:rsidP="2DDB239B">
      <w:pPr>
        <w:spacing w:line="360" w:lineRule="auto"/>
        <w:jc w:val="both"/>
      </w:pPr>
    </w:p>
    <w:p w14:paraId="7453D127" w14:textId="77777777" w:rsidR="005F15BF" w:rsidRDefault="005F15BF" w:rsidP="2DDB239B">
      <w:pPr>
        <w:spacing w:line="360" w:lineRule="auto"/>
        <w:jc w:val="both"/>
      </w:pPr>
    </w:p>
    <w:p w14:paraId="5F232D18" w14:textId="77777777" w:rsidR="005F15BF" w:rsidRDefault="005F15BF" w:rsidP="2DDB239B">
      <w:pPr>
        <w:spacing w:line="360" w:lineRule="auto"/>
        <w:jc w:val="both"/>
      </w:pPr>
    </w:p>
    <w:p w14:paraId="1F94167A" w14:textId="77777777" w:rsidR="005F15BF" w:rsidRDefault="005F15BF" w:rsidP="2DDB239B">
      <w:pPr>
        <w:spacing w:line="360" w:lineRule="auto"/>
        <w:jc w:val="both"/>
      </w:pPr>
    </w:p>
    <w:p w14:paraId="1976AA2C" w14:textId="77777777" w:rsidR="005F15BF" w:rsidRDefault="005F15BF" w:rsidP="2DDB239B">
      <w:pPr>
        <w:spacing w:line="360" w:lineRule="auto"/>
        <w:jc w:val="both"/>
      </w:pPr>
    </w:p>
    <w:p w14:paraId="3D12E37F" w14:textId="77777777" w:rsidR="005F15BF" w:rsidRDefault="005F15BF" w:rsidP="2DDB239B">
      <w:pPr>
        <w:spacing w:line="360" w:lineRule="auto"/>
        <w:jc w:val="both"/>
      </w:pPr>
    </w:p>
    <w:p w14:paraId="75196F29" w14:textId="77777777" w:rsidR="005F15BF" w:rsidRDefault="005F15BF" w:rsidP="2DDB239B">
      <w:pPr>
        <w:spacing w:line="360" w:lineRule="auto"/>
        <w:jc w:val="both"/>
      </w:pPr>
    </w:p>
    <w:p w14:paraId="4F1843BA" w14:textId="77777777" w:rsidR="005F15BF" w:rsidRDefault="005F15BF" w:rsidP="2DDB239B">
      <w:pPr>
        <w:spacing w:line="360" w:lineRule="auto"/>
        <w:jc w:val="both"/>
      </w:pPr>
    </w:p>
    <w:p w14:paraId="07D83BAE" w14:textId="77777777" w:rsidR="005F15BF" w:rsidRDefault="005F15BF" w:rsidP="2DDB239B">
      <w:pPr>
        <w:spacing w:line="360" w:lineRule="auto"/>
        <w:jc w:val="both"/>
      </w:pPr>
    </w:p>
    <w:p w14:paraId="5DDCE23C" w14:textId="77777777" w:rsidR="005F15BF" w:rsidRDefault="005F15BF" w:rsidP="005F15BF">
      <w:pPr>
        <w:pStyle w:val="Heading4"/>
        <w:pBdr>
          <w:bottom w:val="single" w:sz="4" w:space="1" w:color="auto"/>
        </w:pBdr>
        <w:spacing w:line="360" w:lineRule="auto"/>
        <w:jc w:val="both"/>
        <w:rPr>
          <w:sz w:val="24"/>
          <w:szCs w:val="24"/>
        </w:rPr>
      </w:pPr>
    </w:p>
    <w:p w14:paraId="2FD7A6EB" w14:textId="77777777" w:rsidR="005F15BF" w:rsidRPr="005F15BF" w:rsidRDefault="005F15BF" w:rsidP="005F15BF"/>
    <w:p w14:paraId="3D20A01B" w14:textId="38A6461F" w:rsidR="005F15BF" w:rsidRPr="005136A2" w:rsidRDefault="005F15BF" w:rsidP="005F15BF">
      <w:pPr>
        <w:pStyle w:val="Heading4"/>
        <w:pBdr>
          <w:bottom w:val="single" w:sz="4" w:space="1" w:color="auto"/>
        </w:pBdr>
        <w:spacing w:line="360" w:lineRule="auto"/>
        <w:jc w:val="both"/>
        <w:rPr>
          <w:sz w:val="24"/>
          <w:szCs w:val="24"/>
        </w:rPr>
      </w:pPr>
      <w:r w:rsidRPr="005136A2">
        <w:rPr>
          <w:sz w:val="24"/>
          <w:szCs w:val="24"/>
        </w:rPr>
        <w:lastRenderedPageBreak/>
        <w:t>Summary of Benefits</w:t>
      </w:r>
    </w:p>
    <w:p w14:paraId="27AB0354" w14:textId="77777777" w:rsidR="005F15BF" w:rsidRPr="005136A2" w:rsidRDefault="005F15BF" w:rsidP="005F15BF">
      <w:pPr>
        <w:spacing w:line="360" w:lineRule="auto"/>
        <w:jc w:val="both"/>
        <w:rPr>
          <w:sz w:val="24"/>
          <w:szCs w:val="24"/>
        </w:rPr>
      </w:pPr>
    </w:p>
    <w:p w14:paraId="66AB66FC" w14:textId="77777777" w:rsidR="005F15BF" w:rsidRPr="00870DB8" w:rsidRDefault="005F15BF" w:rsidP="005F15BF">
      <w:pPr>
        <w:spacing w:line="360" w:lineRule="auto"/>
        <w:jc w:val="both"/>
        <w:rPr>
          <w:sz w:val="22"/>
          <w:szCs w:val="22"/>
        </w:rPr>
      </w:pPr>
      <w:r w:rsidRPr="00870DB8">
        <w:rPr>
          <w:sz w:val="22"/>
          <w:szCs w:val="22"/>
        </w:rPr>
        <w:t>If you choose to work with us, you’ll become part of a learning organisation that is committed to professional and personal development, with comprehensive and innovative staff development and wellbeing programmes.</w:t>
      </w:r>
    </w:p>
    <w:p w14:paraId="589AB799" w14:textId="77777777" w:rsidR="005F15BF" w:rsidRPr="00870DB8" w:rsidRDefault="005F15BF" w:rsidP="005F15BF">
      <w:pPr>
        <w:spacing w:line="360" w:lineRule="auto"/>
        <w:jc w:val="both"/>
        <w:rPr>
          <w:sz w:val="22"/>
          <w:szCs w:val="22"/>
        </w:rPr>
      </w:pPr>
    </w:p>
    <w:p w14:paraId="4282518F" w14:textId="77777777" w:rsidR="005F15BF" w:rsidRPr="00870DB8" w:rsidRDefault="005F15BF" w:rsidP="005F15BF">
      <w:pPr>
        <w:spacing w:line="360" w:lineRule="auto"/>
        <w:jc w:val="both"/>
        <w:rPr>
          <w:sz w:val="22"/>
          <w:szCs w:val="22"/>
        </w:rPr>
      </w:pPr>
      <w:r w:rsidRPr="00870DB8">
        <w:rPr>
          <w:sz w:val="22"/>
          <w:szCs w:val="22"/>
        </w:rPr>
        <w:t>You’ll also have access to frequent lunchtime and evening talks, seminars and performances, and annual performance and development reviews.</w:t>
      </w:r>
    </w:p>
    <w:p w14:paraId="1C7FA0C9" w14:textId="77777777" w:rsidR="005F15BF" w:rsidRPr="00870DB8" w:rsidRDefault="005F15BF" w:rsidP="005F15BF">
      <w:pPr>
        <w:spacing w:line="360" w:lineRule="auto"/>
        <w:jc w:val="both"/>
        <w:rPr>
          <w:sz w:val="22"/>
          <w:szCs w:val="22"/>
        </w:rPr>
      </w:pPr>
    </w:p>
    <w:p w14:paraId="6747FD95" w14:textId="77777777" w:rsidR="005F15BF" w:rsidRPr="00870DB8" w:rsidRDefault="005F15BF" w:rsidP="005F15BF">
      <w:pPr>
        <w:spacing w:line="360" w:lineRule="auto"/>
        <w:jc w:val="both"/>
        <w:rPr>
          <w:sz w:val="22"/>
          <w:szCs w:val="22"/>
        </w:rPr>
      </w:pPr>
      <w:r w:rsidRPr="00870DB8">
        <w:rPr>
          <w:sz w:val="22"/>
          <w:szCs w:val="22"/>
        </w:rPr>
        <w:t>Our other benefits include:</w:t>
      </w:r>
    </w:p>
    <w:p w14:paraId="4FD830AB" w14:textId="77777777" w:rsidR="005F15BF" w:rsidRPr="00870DB8" w:rsidRDefault="005F15BF" w:rsidP="005F15BF">
      <w:pPr>
        <w:spacing w:line="360" w:lineRule="auto"/>
        <w:jc w:val="both"/>
        <w:rPr>
          <w:bCs/>
          <w:spacing w:val="0"/>
          <w:sz w:val="22"/>
          <w:szCs w:val="22"/>
          <w:lang w:eastAsia="en-GB"/>
        </w:rPr>
      </w:pPr>
    </w:p>
    <w:p w14:paraId="33CFED68"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Competitive salary</w:t>
      </w:r>
    </w:p>
    <w:p w14:paraId="4AD38E17"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Working in Zone 2, with fantastic transport links and interest free travel to work loans</w:t>
      </w:r>
    </w:p>
    <w:p w14:paraId="30FEE3FE" w14:textId="77777777" w:rsidR="005F15BF" w:rsidRPr="00870DB8" w:rsidRDefault="005F15BF" w:rsidP="005F15BF">
      <w:pPr>
        <w:numPr>
          <w:ilvl w:val="0"/>
          <w:numId w:val="26"/>
        </w:numPr>
        <w:tabs>
          <w:tab w:val="clear" w:pos="1440"/>
          <w:tab w:val="num" w:pos="720"/>
        </w:tabs>
        <w:spacing w:line="360" w:lineRule="auto"/>
        <w:ind w:left="720"/>
        <w:jc w:val="both"/>
        <w:rPr>
          <w:spacing w:val="0"/>
          <w:sz w:val="22"/>
          <w:szCs w:val="22"/>
          <w:lang w:eastAsia="en-GB"/>
        </w:rPr>
      </w:pPr>
      <w:r w:rsidRPr="13EC6141">
        <w:rPr>
          <w:spacing w:val="0"/>
          <w:sz w:val="22"/>
          <w:szCs w:val="22"/>
          <w:lang w:eastAsia="en-GB"/>
        </w:rPr>
        <w:t>Excellent annual leave entitlement plus additional closure days at Christmas and Easter</w:t>
      </w:r>
    </w:p>
    <w:p w14:paraId="3D7D66BC" w14:textId="77777777" w:rsidR="005F15BF" w:rsidRDefault="005F15BF" w:rsidP="005F15BF">
      <w:pPr>
        <w:numPr>
          <w:ilvl w:val="0"/>
          <w:numId w:val="26"/>
        </w:numPr>
        <w:tabs>
          <w:tab w:val="clear" w:pos="1440"/>
          <w:tab w:val="num" w:pos="720"/>
        </w:tabs>
        <w:spacing w:line="360" w:lineRule="auto"/>
        <w:ind w:left="720"/>
        <w:jc w:val="both"/>
        <w:rPr>
          <w:sz w:val="22"/>
          <w:szCs w:val="22"/>
          <w:lang w:eastAsia="en-GB"/>
        </w:rPr>
      </w:pPr>
      <w:r w:rsidRPr="13EC6141">
        <w:rPr>
          <w:sz w:val="22"/>
          <w:szCs w:val="22"/>
          <w:lang w:eastAsia="en-GB"/>
        </w:rPr>
        <w:t>3 days of volunteering leave per annum, plus parental and study leave allowance.</w:t>
      </w:r>
    </w:p>
    <w:p w14:paraId="0EDAFD83" w14:textId="77777777" w:rsidR="005F15BF" w:rsidRDefault="005F15BF" w:rsidP="005F15BF">
      <w:pPr>
        <w:numPr>
          <w:ilvl w:val="0"/>
          <w:numId w:val="26"/>
        </w:numPr>
        <w:tabs>
          <w:tab w:val="clear" w:pos="1440"/>
          <w:tab w:val="num" w:pos="720"/>
        </w:tabs>
        <w:spacing w:line="360" w:lineRule="auto"/>
        <w:ind w:left="720"/>
        <w:jc w:val="both"/>
        <w:rPr>
          <w:sz w:val="22"/>
          <w:szCs w:val="22"/>
          <w:lang w:eastAsia="en-GB"/>
        </w:rPr>
      </w:pPr>
      <w:r w:rsidRPr="13EC6141">
        <w:rPr>
          <w:sz w:val="22"/>
          <w:szCs w:val="22"/>
          <w:lang w:eastAsia="en-GB"/>
        </w:rPr>
        <w:t>Maternity, paternity, shared parental leave and adoption leave and pay</w:t>
      </w:r>
    </w:p>
    <w:p w14:paraId="023C3B72"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13EC6141">
        <w:rPr>
          <w:spacing w:val="0"/>
          <w:sz w:val="22"/>
          <w:szCs w:val="22"/>
          <w:lang w:eastAsia="en-GB"/>
        </w:rPr>
        <w:t>Membership of USS or LPFA pension scheme, dependent upon grade</w:t>
      </w:r>
    </w:p>
    <w:p w14:paraId="5BC1485F"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Contractual sick pay provision</w:t>
      </w:r>
    </w:p>
    <w:p w14:paraId="21025B0E"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Access to an Employee Assistance Programme, offering 24/7/365 confidential and free advice, support, and information service on a range of personal, family, or work-related matters. </w:t>
      </w:r>
    </w:p>
    <w:p w14:paraId="726BD9D6"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Free eye tests</w:t>
      </w:r>
    </w:p>
    <w:p w14:paraId="2E90D7F6"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Cycle to work scheme</w:t>
      </w:r>
    </w:p>
    <w:p w14:paraId="05B9BD88"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Wellbeing initiatives including the Chaplaincy and Staff Choir</w:t>
      </w:r>
    </w:p>
    <w:p w14:paraId="41A8B09F" w14:textId="77777777" w:rsidR="005F15BF" w:rsidRPr="00870DB8" w:rsidRDefault="005F15BF" w:rsidP="005F15BF">
      <w:pPr>
        <w:numPr>
          <w:ilvl w:val="0"/>
          <w:numId w:val="26"/>
        </w:numPr>
        <w:tabs>
          <w:tab w:val="clear" w:pos="1440"/>
          <w:tab w:val="num" w:pos="720"/>
        </w:tabs>
        <w:spacing w:line="360" w:lineRule="auto"/>
        <w:ind w:left="720"/>
        <w:jc w:val="both"/>
        <w:rPr>
          <w:bCs/>
          <w:spacing w:val="0"/>
          <w:sz w:val="22"/>
          <w:szCs w:val="22"/>
          <w:lang w:eastAsia="en-GB"/>
        </w:rPr>
      </w:pPr>
      <w:r w:rsidRPr="00870DB8">
        <w:rPr>
          <w:bCs/>
          <w:spacing w:val="0"/>
          <w:sz w:val="22"/>
          <w:szCs w:val="22"/>
          <w:lang w:eastAsia="en-GB"/>
        </w:rPr>
        <w:t xml:space="preserve">On-site </w:t>
      </w:r>
      <w:hyperlink r:id="rId17" w:history="1">
        <w:r w:rsidRPr="00870DB8">
          <w:rPr>
            <w:color w:val="0000FF"/>
            <w:spacing w:val="0"/>
            <w:sz w:val="22"/>
            <w:szCs w:val="22"/>
            <w:u w:val="single"/>
            <w:lang w:eastAsia="en-GB"/>
          </w:rPr>
          <w:t>dining facilities</w:t>
        </w:r>
      </w:hyperlink>
      <w:r w:rsidRPr="00870DB8">
        <w:rPr>
          <w:color w:val="0000FF"/>
          <w:spacing w:val="0"/>
          <w:sz w:val="22"/>
          <w:szCs w:val="22"/>
          <w:u w:val="single"/>
          <w:lang w:eastAsia="en-GB"/>
        </w:rPr>
        <w:t xml:space="preserve"> </w:t>
      </w:r>
    </w:p>
    <w:p w14:paraId="7F8C8FA9" w14:textId="77777777" w:rsidR="005F15BF" w:rsidRPr="00870DB8" w:rsidRDefault="005F15BF" w:rsidP="005F15BF">
      <w:pPr>
        <w:numPr>
          <w:ilvl w:val="0"/>
          <w:numId w:val="26"/>
        </w:numPr>
        <w:tabs>
          <w:tab w:val="clear" w:pos="1440"/>
          <w:tab w:val="num" w:pos="720"/>
        </w:tabs>
        <w:spacing w:line="360" w:lineRule="auto"/>
        <w:ind w:left="720"/>
        <w:jc w:val="both"/>
        <w:rPr>
          <w:rStyle w:val="Hyperlink"/>
          <w:bCs/>
          <w:color w:val="auto"/>
          <w:spacing w:val="0"/>
          <w:sz w:val="22"/>
          <w:szCs w:val="22"/>
          <w:u w:val="none"/>
          <w:lang w:eastAsia="en-GB"/>
        </w:rPr>
      </w:pPr>
      <w:r w:rsidRPr="00870DB8">
        <w:rPr>
          <w:bCs/>
          <w:spacing w:val="0"/>
          <w:sz w:val="22"/>
          <w:szCs w:val="22"/>
          <w:lang w:eastAsia="en-GB"/>
        </w:rPr>
        <w:t xml:space="preserve">Access to </w:t>
      </w:r>
      <w:hyperlink r:id="rId18" w:tgtFrame="_blank" w:history="1">
        <w:r w:rsidRPr="00870DB8">
          <w:rPr>
            <w:bCs/>
            <w:spacing w:val="0"/>
            <w:sz w:val="22"/>
            <w:szCs w:val="22"/>
            <w:lang w:eastAsia="en-GB"/>
          </w:rPr>
          <w:t>University of London facilities</w:t>
        </w:r>
      </w:hyperlink>
      <w:r w:rsidRPr="00870DB8">
        <w:rPr>
          <w:bCs/>
          <w:spacing w:val="0"/>
          <w:sz w:val="22"/>
          <w:szCs w:val="22"/>
          <w:lang w:eastAsia="en-GB"/>
        </w:rPr>
        <w:t xml:space="preserve"> such as </w:t>
      </w:r>
      <w:hyperlink r:id="rId19" w:history="1">
        <w:r w:rsidRPr="00870DB8">
          <w:rPr>
            <w:rStyle w:val="Hyperlink"/>
            <w:bCs/>
            <w:spacing w:val="0"/>
            <w:sz w:val="22"/>
            <w:szCs w:val="22"/>
            <w:lang w:eastAsia="en-GB"/>
          </w:rPr>
          <w:t>Senate House Library</w:t>
        </w:r>
      </w:hyperlink>
    </w:p>
    <w:p w14:paraId="4E7046AC" w14:textId="77777777" w:rsidR="005F15BF" w:rsidRPr="00870DB8" w:rsidRDefault="005F15BF" w:rsidP="005F15BF">
      <w:pPr>
        <w:numPr>
          <w:ilvl w:val="0"/>
          <w:numId w:val="26"/>
        </w:numPr>
        <w:tabs>
          <w:tab w:val="clear" w:pos="1440"/>
          <w:tab w:val="num" w:pos="720"/>
        </w:tabs>
        <w:spacing w:line="360" w:lineRule="auto"/>
        <w:ind w:left="720"/>
        <w:jc w:val="both"/>
        <w:rPr>
          <w:rStyle w:val="Hyperlink"/>
          <w:bCs/>
          <w:color w:val="auto"/>
          <w:spacing w:val="0"/>
          <w:sz w:val="22"/>
          <w:szCs w:val="22"/>
          <w:u w:val="none"/>
          <w:lang w:eastAsia="en-GB"/>
        </w:rPr>
      </w:pPr>
      <w:r w:rsidRPr="00870DB8">
        <w:rPr>
          <w:rStyle w:val="Hyperlink"/>
          <w:bCs/>
          <w:color w:val="auto"/>
          <w:spacing w:val="0"/>
          <w:sz w:val="22"/>
          <w:szCs w:val="22"/>
          <w:u w:val="none"/>
          <w:lang w:eastAsia="en-GB"/>
        </w:rPr>
        <w:t>Membership of Staff Diversity Networks: (Dis)Ability, Goldsmiths Race Equality Group, LGBTQ+, Menopause, Parents and Carers, Women at Goldsmiths. (Staff are also encouraged to join networks as Allies should they wish to do so rather than as members)</w:t>
      </w:r>
    </w:p>
    <w:p w14:paraId="44540D20" w14:textId="77777777" w:rsidR="005F15BF" w:rsidRPr="00870DB8" w:rsidRDefault="005F15BF" w:rsidP="005F15BF">
      <w:pPr>
        <w:spacing w:line="360" w:lineRule="auto"/>
        <w:jc w:val="both"/>
        <w:rPr>
          <w:sz w:val="22"/>
          <w:szCs w:val="22"/>
        </w:rPr>
      </w:pPr>
    </w:p>
    <w:p w14:paraId="678859E4" w14:textId="77777777" w:rsidR="005F15BF" w:rsidRPr="00870DB8" w:rsidRDefault="005F15BF" w:rsidP="005F15BF">
      <w:pPr>
        <w:pStyle w:val="Heading4"/>
        <w:pBdr>
          <w:bottom w:val="single" w:sz="4" w:space="1" w:color="auto"/>
        </w:pBdr>
        <w:spacing w:line="360" w:lineRule="auto"/>
        <w:jc w:val="both"/>
        <w:rPr>
          <w:sz w:val="22"/>
          <w:szCs w:val="22"/>
        </w:rPr>
      </w:pPr>
      <w:r w:rsidRPr="00870DB8">
        <w:rPr>
          <w:sz w:val="22"/>
          <w:szCs w:val="22"/>
        </w:rPr>
        <w:t>Further information</w:t>
      </w:r>
    </w:p>
    <w:p w14:paraId="74ED74CA" w14:textId="77777777" w:rsidR="005F15BF" w:rsidRPr="00870DB8" w:rsidRDefault="005F15BF" w:rsidP="005F15BF">
      <w:pPr>
        <w:autoSpaceDE w:val="0"/>
        <w:autoSpaceDN w:val="0"/>
        <w:adjustRightInd w:val="0"/>
        <w:spacing w:line="360" w:lineRule="auto"/>
        <w:jc w:val="both"/>
        <w:rPr>
          <w:sz w:val="22"/>
          <w:szCs w:val="22"/>
        </w:rPr>
      </w:pPr>
      <w:r w:rsidRPr="00870DB8">
        <w:rPr>
          <w:sz w:val="22"/>
          <w:szCs w:val="22"/>
        </w:rPr>
        <w:t xml:space="preserve"> </w:t>
      </w:r>
    </w:p>
    <w:p w14:paraId="0C89EF8F" w14:textId="7DE002DE" w:rsidR="005F15BF" w:rsidRPr="00870DB8" w:rsidRDefault="005F15BF" w:rsidP="005F15BF">
      <w:pPr>
        <w:pStyle w:val="Pa1"/>
        <w:spacing w:line="360" w:lineRule="auto"/>
        <w:jc w:val="both"/>
        <w:rPr>
          <w:rFonts w:ascii="Arial" w:hAnsi="Arial" w:cs="Arial"/>
          <w:sz w:val="22"/>
          <w:szCs w:val="22"/>
        </w:rPr>
      </w:pPr>
      <w:r w:rsidRPr="00870DB8">
        <w:rPr>
          <w:rFonts w:ascii="Arial" w:hAnsi="Arial" w:cs="Arial"/>
          <w:bCs/>
          <w:sz w:val="22"/>
          <w:szCs w:val="22"/>
        </w:rPr>
        <w:t xml:space="preserve">For more information about Goldsmiths, please visit: </w:t>
      </w:r>
      <w:hyperlink r:id="rId20" w:history="1">
        <w:r w:rsidRPr="00870DB8">
          <w:rPr>
            <w:rFonts w:ascii="Arial" w:hAnsi="Arial" w:cs="Arial"/>
            <w:color w:val="0000FF"/>
            <w:sz w:val="22"/>
            <w:szCs w:val="22"/>
            <w:u w:val="single"/>
          </w:rPr>
          <w:t>www.gold.ac.uk/about</w:t>
        </w:r>
      </w:hyperlink>
    </w:p>
    <w:p w14:paraId="077EDBE2" w14:textId="3C6D6F0D" w:rsidR="005F15BF" w:rsidRPr="00870DB8" w:rsidRDefault="005F15BF" w:rsidP="005F15BF">
      <w:pPr>
        <w:jc w:val="both"/>
        <w:rPr>
          <w:b/>
          <w:sz w:val="22"/>
          <w:szCs w:val="22"/>
          <w:lang w:eastAsia="en-GB"/>
        </w:rPr>
      </w:pPr>
      <w:r w:rsidRPr="00870DB8">
        <w:rPr>
          <w:b/>
          <w:sz w:val="22"/>
          <w:szCs w:val="22"/>
          <w:lang w:eastAsia="en-GB"/>
        </w:rPr>
        <w:t xml:space="preserve">Thank you for your interest in working with us, we wish you all the best with your application. </w:t>
      </w:r>
    </w:p>
    <w:p w14:paraId="33A0DBE5" w14:textId="77777777" w:rsidR="005F15BF" w:rsidRPr="002E1106" w:rsidRDefault="005F15BF" w:rsidP="2DDB239B">
      <w:pPr>
        <w:spacing w:line="360" w:lineRule="auto"/>
        <w:jc w:val="both"/>
      </w:pPr>
    </w:p>
    <w:sectPr w:rsidR="005F15BF" w:rsidRPr="002E1106" w:rsidSect="00985D43">
      <w:headerReference w:type="even" r:id="rId21"/>
      <w:headerReference w:type="default" r:id="rId22"/>
      <w:footerReference w:type="even" r:id="rId23"/>
      <w:footerReference w:type="default" r:id="rId24"/>
      <w:headerReference w:type="first" r:id="rId25"/>
      <w:footerReference w:type="first" r:id="rId26"/>
      <w:pgSz w:w="11907" w:h="16840" w:code="9"/>
      <w:pgMar w:top="1134" w:right="1417" w:bottom="1134" w:left="1701" w:header="567"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CDFA" w14:textId="77777777" w:rsidR="00B9407A" w:rsidRDefault="00B9407A">
      <w:r>
        <w:separator/>
      </w:r>
    </w:p>
  </w:endnote>
  <w:endnote w:type="continuationSeparator" w:id="0">
    <w:p w14:paraId="2703897A" w14:textId="77777777" w:rsidR="00B9407A" w:rsidRDefault="00B9407A">
      <w:r>
        <w:continuationSeparator/>
      </w:r>
    </w:p>
  </w:endnote>
  <w:endnote w:type="continuationNotice" w:id="1">
    <w:p w14:paraId="08E12700" w14:textId="77777777" w:rsidR="00B9407A" w:rsidRDefault="00B94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C834" w14:textId="77777777" w:rsidR="00F87AD4" w:rsidRDefault="00F87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E8B4" w14:textId="04E545A5" w:rsidR="00A43F73" w:rsidRDefault="00A43F73" w:rsidP="00A43F73">
    <w:pPr>
      <w:pStyle w:val="Footer"/>
    </w:pPr>
    <w:r>
      <w:fldChar w:fldCharType="begin"/>
    </w:r>
    <w:r>
      <w:instrText xml:space="preserve"> PAGE   \* MERGEFORMAT </w:instrText>
    </w:r>
    <w:r>
      <w:fldChar w:fldCharType="separate"/>
    </w:r>
    <w:r w:rsidR="00744E46">
      <w:rPr>
        <w:noProof/>
      </w:rPr>
      <w:t>5</w:t>
    </w:r>
    <w:r>
      <w:rPr>
        <w:noProof/>
      </w:rPr>
      <w:fldChar w:fldCharType="end"/>
    </w:r>
    <w:r>
      <w:rPr>
        <w:noProof/>
      </w:rPr>
      <w:t xml:space="preserve"> Gold</w:t>
    </w:r>
    <w:r w:rsidR="00DE71B1">
      <w:rPr>
        <w:noProof/>
      </w:rPr>
      <w:t>s</w:t>
    </w:r>
    <w:r>
      <w:rPr>
        <w:noProof/>
      </w:rPr>
      <w:t>miths, University of London, New Cross, London, SE14 6NW</w:t>
    </w:r>
  </w:p>
  <w:p w14:paraId="0F7A0CB2" w14:textId="77777777" w:rsidR="008D6016" w:rsidRDefault="008D6016" w:rsidP="00A43F73">
    <w:pPr>
      <w:pStyle w:val="Footer"/>
      <w:tabs>
        <w:tab w:val="left" w:pos="4200"/>
        <w:tab w:val="center" w:pos="446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FBA0" w14:textId="77777777" w:rsidR="00F87AD4" w:rsidRDefault="00F87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3AD3" w14:textId="77777777" w:rsidR="00B9407A" w:rsidRDefault="00B9407A">
      <w:r>
        <w:separator/>
      </w:r>
    </w:p>
  </w:footnote>
  <w:footnote w:type="continuationSeparator" w:id="0">
    <w:p w14:paraId="6E16A9FD" w14:textId="77777777" w:rsidR="00B9407A" w:rsidRDefault="00B9407A">
      <w:r>
        <w:continuationSeparator/>
      </w:r>
    </w:p>
  </w:footnote>
  <w:footnote w:type="continuationNotice" w:id="1">
    <w:p w14:paraId="4C40A444" w14:textId="77777777" w:rsidR="00B9407A" w:rsidRDefault="00B94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F2F8" w14:textId="77777777" w:rsidR="00F87AD4" w:rsidRDefault="00F87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1ACB" w14:textId="6C0E987B" w:rsidR="00F87AD4" w:rsidRDefault="00F87A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7FE9" w14:textId="77777777" w:rsidR="00F87AD4" w:rsidRDefault="00F87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276AD"/>
    <w:multiLevelType w:val="hybridMultilevel"/>
    <w:tmpl w:val="5B4E19DC"/>
    <w:lvl w:ilvl="0" w:tplc="0409000F">
      <w:start w:val="1"/>
      <w:numFmt w:val="decimal"/>
      <w:lvlText w:val="%1."/>
      <w:lvlJc w:val="left"/>
      <w:pPr>
        <w:tabs>
          <w:tab w:val="num" w:pos="720"/>
        </w:tabs>
        <w:ind w:left="720" w:hanging="360"/>
      </w:pPr>
    </w:lvl>
    <w:lvl w:ilvl="1" w:tplc="0DF25F2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1D15E5"/>
    <w:multiLevelType w:val="hybridMultilevel"/>
    <w:tmpl w:val="689E09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D970AF"/>
    <w:multiLevelType w:val="hybridMultilevel"/>
    <w:tmpl w:val="4CEED878"/>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C6B159B"/>
    <w:multiLevelType w:val="hybridMultilevel"/>
    <w:tmpl w:val="36FCAFF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F3C107D"/>
    <w:multiLevelType w:val="hybridMultilevel"/>
    <w:tmpl w:val="96C440E4"/>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3F37ED7"/>
    <w:multiLevelType w:val="hybridMultilevel"/>
    <w:tmpl w:val="9D58E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D204D"/>
    <w:multiLevelType w:val="hybridMultilevel"/>
    <w:tmpl w:val="10D62120"/>
    <w:lvl w:ilvl="0" w:tplc="F312AB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9D6802"/>
    <w:multiLevelType w:val="hybridMultilevel"/>
    <w:tmpl w:val="11C2AC68"/>
    <w:lvl w:ilvl="0" w:tplc="04090001">
      <w:start w:val="1"/>
      <w:numFmt w:val="bullet"/>
      <w:lvlText w:val=""/>
      <w:lvlJc w:val="left"/>
      <w:pPr>
        <w:tabs>
          <w:tab w:val="num" w:pos="720"/>
        </w:tabs>
        <w:ind w:left="720" w:hanging="360"/>
      </w:pPr>
      <w:rPr>
        <w:rFonts w:ascii="Symbol" w:hAnsi="Symbol" w:cs="Symbol" w:hint="default"/>
      </w:rPr>
    </w:lvl>
    <w:lvl w:ilvl="1" w:tplc="0DF25F24">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59D2095"/>
    <w:multiLevelType w:val="hybridMultilevel"/>
    <w:tmpl w:val="5D5A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11" w15:restartNumberingAfterBreak="0">
    <w:nsid w:val="26E85E14"/>
    <w:multiLevelType w:val="hybridMultilevel"/>
    <w:tmpl w:val="BC9A0E5A"/>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FF2555"/>
    <w:multiLevelType w:val="hybridMultilevel"/>
    <w:tmpl w:val="BC62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13486"/>
    <w:multiLevelType w:val="hybridMultilevel"/>
    <w:tmpl w:val="6CE0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C185C"/>
    <w:multiLevelType w:val="hybridMultilevel"/>
    <w:tmpl w:val="7FAECDCA"/>
    <w:lvl w:ilvl="0" w:tplc="08090001">
      <w:start w:val="1"/>
      <w:numFmt w:val="bullet"/>
      <w:lvlText w:val=""/>
      <w:lvlJc w:val="left"/>
      <w:pPr>
        <w:ind w:left="720" w:hanging="360"/>
      </w:pPr>
      <w:rPr>
        <w:rFonts w:ascii="Symbol" w:hAnsi="Symbo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B163CF"/>
    <w:multiLevelType w:val="hybridMultilevel"/>
    <w:tmpl w:val="D8B8A9DA"/>
    <w:lvl w:ilvl="0" w:tplc="A18E6F52">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BF085B"/>
    <w:multiLevelType w:val="hybridMultilevel"/>
    <w:tmpl w:val="9124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5D40CB"/>
    <w:multiLevelType w:val="hybridMultilevel"/>
    <w:tmpl w:val="EF226F44"/>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8" w15:restartNumberingAfterBreak="0">
    <w:nsid w:val="38A0056B"/>
    <w:multiLevelType w:val="hybridMultilevel"/>
    <w:tmpl w:val="05142AA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8BF4180"/>
    <w:multiLevelType w:val="hybridMultilevel"/>
    <w:tmpl w:val="36AE2FE6"/>
    <w:lvl w:ilvl="0" w:tplc="08090001">
      <w:start w:val="1"/>
      <w:numFmt w:val="bullet"/>
      <w:lvlText w:val=""/>
      <w:lvlJc w:val="left"/>
      <w:pPr>
        <w:tabs>
          <w:tab w:val="num" w:pos="644"/>
        </w:tabs>
        <w:ind w:left="644"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9F3CEF"/>
    <w:multiLevelType w:val="hybridMultilevel"/>
    <w:tmpl w:val="990E3938"/>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B851091"/>
    <w:multiLevelType w:val="hybridMultilevel"/>
    <w:tmpl w:val="70DE9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96A4C"/>
    <w:multiLevelType w:val="hybridMultilevel"/>
    <w:tmpl w:val="82B6E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526BB"/>
    <w:multiLevelType w:val="hybridMultilevel"/>
    <w:tmpl w:val="047C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265630"/>
    <w:multiLevelType w:val="hybridMultilevel"/>
    <w:tmpl w:val="BA9C633E"/>
    <w:lvl w:ilvl="0" w:tplc="154ED32A">
      <w:start w:val="1"/>
      <w:numFmt w:val="bullet"/>
      <w:lvlText w:val=""/>
      <w:lvlJc w:val="left"/>
      <w:pPr>
        <w:ind w:left="720" w:hanging="360"/>
      </w:pPr>
      <w:rPr>
        <w:rFonts w:ascii="Symbol" w:hAnsi="Symbol" w:hint="default"/>
      </w:rPr>
    </w:lvl>
    <w:lvl w:ilvl="1" w:tplc="9D58A198">
      <w:start w:val="1"/>
      <w:numFmt w:val="bullet"/>
      <w:lvlText w:val="o"/>
      <w:lvlJc w:val="left"/>
      <w:pPr>
        <w:ind w:left="1440" w:hanging="360"/>
      </w:pPr>
      <w:rPr>
        <w:rFonts w:ascii="Courier New" w:hAnsi="Courier New" w:hint="default"/>
      </w:rPr>
    </w:lvl>
    <w:lvl w:ilvl="2" w:tplc="B77ECA7E">
      <w:start w:val="1"/>
      <w:numFmt w:val="bullet"/>
      <w:lvlText w:val=""/>
      <w:lvlJc w:val="left"/>
      <w:pPr>
        <w:ind w:left="2160" w:hanging="360"/>
      </w:pPr>
      <w:rPr>
        <w:rFonts w:ascii="Wingdings" w:hAnsi="Wingdings" w:hint="default"/>
      </w:rPr>
    </w:lvl>
    <w:lvl w:ilvl="3" w:tplc="C23E3DB0">
      <w:start w:val="1"/>
      <w:numFmt w:val="bullet"/>
      <w:lvlText w:val=""/>
      <w:lvlJc w:val="left"/>
      <w:pPr>
        <w:ind w:left="2880" w:hanging="360"/>
      </w:pPr>
      <w:rPr>
        <w:rFonts w:ascii="Symbol" w:hAnsi="Symbol" w:hint="default"/>
      </w:rPr>
    </w:lvl>
    <w:lvl w:ilvl="4" w:tplc="123E47CA">
      <w:start w:val="1"/>
      <w:numFmt w:val="bullet"/>
      <w:lvlText w:val="o"/>
      <w:lvlJc w:val="left"/>
      <w:pPr>
        <w:ind w:left="3600" w:hanging="360"/>
      </w:pPr>
      <w:rPr>
        <w:rFonts w:ascii="Courier New" w:hAnsi="Courier New" w:hint="default"/>
      </w:rPr>
    </w:lvl>
    <w:lvl w:ilvl="5" w:tplc="941A1CE0">
      <w:start w:val="1"/>
      <w:numFmt w:val="bullet"/>
      <w:lvlText w:val=""/>
      <w:lvlJc w:val="left"/>
      <w:pPr>
        <w:ind w:left="4320" w:hanging="360"/>
      </w:pPr>
      <w:rPr>
        <w:rFonts w:ascii="Wingdings" w:hAnsi="Wingdings" w:hint="default"/>
      </w:rPr>
    </w:lvl>
    <w:lvl w:ilvl="6" w:tplc="344811A8">
      <w:start w:val="1"/>
      <w:numFmt w:val="bullet"/>
      <w:lvlText w:val=""/>
      <w:lvlJc w:val="left"/>
      <w:pPr>
        <w:ind w:left="5040" w:hanging="360"/>
      </w:pPr>
      <w:rPr>
        <w:rFonts w:ascii="Symbol" w:hAnsi="Symbol" w:hint="default"/>
      </w:rPr>
    </w:lvl>
    <w:lvl w:ilvl="7" w:tplc="BD0AB2A4">
      <w:start w:val="1"/>
      <w:numFmt w:val="bullet"/>
      <w:lvlText w:val="o"/>
      <w:lvlJc w:val="left"/>
      <w:pPr>
        <w:ind w:left="5760" w:hanging="360"/>
      </w:pPr>
      <w:rPr>
        <w:rFonts w:ascii="Courier New" w:hAnsi="Courier New" w:hint="default"/>
      </w:rPr>
    </w:lvl>
    <w:lvl w:ilvl="8" w:tplc="ECD2ECA6">
      <w:start w:val="1"/>
      <w:numFmt w:val="bullet"/>
      <w:lvlText w:val=""/>
      <w:lvlJc w:val="left"/>
      <w:pPr>
        <w:ind w:left="6480" w:hanging="360"/>
      </w:pPr>
      <w:rPr>
        <w:rFonts w:ascii="Wingdings" w:hAnsi="Wingdings" w:hint="default"/>
      </w:rPr>
    </w:lvl>
  </w:abstractNum>
  <w:abstractNum w:abstractNumId="25" w15:restartNumberingAfterBreak="0">
    <w:nsid w:val="5010307B"/>
    <w:multiLevelType w:val="hybridMultilevel"/>
    <w:tmpl w:val="1C7046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2654419"/>
    <w:multiLevelType w:val="hybridMultilevel"/>
    <w:tmpl w:val="5162ADF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67876E1"/>
    <w:multiLevelType w:val="multilevel"/>
    <w:tmpl w:val="DF5458A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9FF652D"/>
    <w:multiLevelType w:val="hybridMultilevel"/>
    <w:tmpl w:val="09545D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071AB0"/>
    <w:multiLevelType w:val="hybridMultilevel"/>
    <w:tmpl w:val="1A14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982563"/>
    <w:multiLevelType w:val="hybridMultilevel"/>
    <w:tmpl w:val="7FEA96C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0C52588"/>
    <w:multiLevelType w:val="hybridMultilevel"/>
    <w:tmpl w:val="0AE20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CC52ED"/>
    <w:multiLevelType w:val="hybridMultilevel"/>
    <w:tmpl w:val="071897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07349"/>
    <w:multiLevelType w:val="hybridMultilevel"/>
    <w:tmpl w:val="A006B59A"/>
    <w:lvl w:ilvl="0" w:tplc="38A45356">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AE23E0B"/>
    <w:multiLevelType w:val="hybridMultilevel"/>
    <w:tmpl w:val="E0FA8DC4"/>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2F5745F"/>
    <w:multiLevelType w:val="hybridMultilevel"/>
    <w:tmpl w:val="83C6D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5A1BF8"/>
    <w:multiLevelType w:val="hybridMultilevel"/>
    <w:tmpl w:val="810ACC7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7CC2753D"/>
    <w:multiLevelType w:val="hybridMultilevel"/>
    <w:tmpl w:val="E05EFA2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F522F97"/>
    <w:multiLevelType w:val="hybridMultilevel"/>
    <w:tmpl w:val="CB2E25B8"/>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306465985">
    <w:abstractNumId w:val="24"/>
  </w:num>
  <w:num w:numId="2" w16cid:durableId="1748844739">
    <w:abstractNumId w:val="18"/>
  </w:num>
  <w:num w:numId="3" w16cid:durableId="392781249">
    <w:abstractNumId w:val="17"/>
  </w:num>
  <w:num w:numId="4" w16cid:durableId="632566446">
    <w:abstractNumId w:val="35"/>
  </w:num>
  <w:num w:numId="5" w16cid:durableId="379063469">
    <w:abstractNumId w:val="39"/>
  </w:num>
  <w:num w:numId="6" w16cid:durableId="22564505">
    <w:abstractNumId w:val="30"/>
  </w:num>
  <w:num w:numId="7" w16cid:durableId="169562140">
    <w:abstractNumId w:val="34"/>
  </w:num>
  <w:num w:numId="8" w16cid:durableId="103114322">
    <w:abstractNumId w:val="38"/>
  </w:num>
  <w:num w:numId="9" w16cid:durableId="1851483303">
    <w:abstractNumId w:val="20"/>
  </w:num>
  <w:num w:numId="10" w16cid:durableId="1995521049">
    <w:abstractNumId w:val="5"/>
  </w:num>
  <w:num w:numId="11" w16cid:durableId="611865105">
    <w:abstractNumId w:val="26"/>
  </w:num>
  <w:num w:numId="12" w16cid:durableId="1877431077">
    <w:abstractNumId w:val="8"/>
  </w:num>
  <w:num w:numId="13" w16cid:durableId="1478499822">
    <w:abstractNumId w:val="31"/>
  </w:num>
  <w:num w:numId="14" w16cid:durableId="1209026826">
    <w:abstractNumId w:val="4"/>
  </w:num>
  <w:num w:numId="15" w16cid:durableId="2022780005">
    <w:abstractNumId w:val="25"/>
  </w:num>
  <w:num w:numId="16" w16cid:durableId="925188150">
    <w:abstractNumId w:val="0"/>
  </w:num>
  <w:num w:numId="17" w16cid:durableId="93675534">
    <w:abstractNumId w:val="11"/>
  </w:num>
  <w:num w:numId="18" w16cid:durableId="718020154">
    <w:abstractNumId w:val="1"/>
  </w:num>
  <w:num w:numId="19" w16cid:durableId="1246302407">
    <w:abstractNumId w:val="19"/>
  </w:num>
  <w:num w:numId="20" w16cid:durableId="550310435">
    <w:abstractNumId w:val="3"/>
  </w:num>
  <w:num w:numId="21" w16cid:durableId="1476682210">
    <w:abstractNumId w:val="37"/>
  </w:num>
  <w:num w:numId="22" w16cid:durableId="344095174">
    <w:abstractNumId w:val="6"/>
  </w:num>
  <w:num w:numId="23" w16cid:durableId="138116759">
    <w:abstractNumId w:val="33"/>
  </w:num>
  <w:num w:numId="24" w16cid:durableId="1507741984">
    <w:abstractNumId w:val="28"/>
  </w:num>
  <w:num w:numId="25" w16cid:durableId="1539321975">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2903244">
    <w:abstractNumId w:val="27"/>
  </w:num>
  <w:num w:numId="27" w16cid:durableId="1695813108">
    <w:abstractNumId w:val="32"/>
  </w:num>
  <w:num w:numId="28" w16cid:durableId="1749577415">
    <w:abstractNumId w:val="21"/>
  </w:num>
  <w:num w:numId="29" w16cid:durableId="1629967227">
    <w:abstractNumId w:val="2"/>
  </w:num>
  <w:num w:numId="30" w16cid:durableId="247427376">
    <w:abstractNumId w:val="7"/>
  </w:num>
  <w:num w:numId="31" w16cid:durableId="1538935618">
    <w:abstractNumId w:val="14"/>
  </w:num>
  <w:num w:numId="32" w16cid:durableId="350183225">
    <w:abstractNumId w:val="15"/>
  </w:num>
  <w:num w:numId="33" w16cid:durableId="68887343">
    <w:abstractNumId w:val="13"/>
  </w:num>
  <w:num w:numId="34" w16cid:durableId="347172868">
    <w:abstractNumId w:val="36"/>
  </w:num>
  <w:num w:numId="35" w16cid:durableId="494346195">
    <w:abstractNumId w:val="12"/>
  </w:num>
  <w:num w:numId="36" w16cid:durableId="2016031804">
    <w:abstractNumId w:val="16"/>
  </w:num>
  <w:num w:numId="37" w16cid:durableId="1003051052">
    <w:abstractNumId w:val="29"/>
  </w:num>
  <w:num w:numId="38" w16cid:durableId="830683678">
    <w:abstractNumId w:val="22"/>
  </w:num>
  <w:num w:numId="39" w16cid:durableId="1135487729">
    <w:abstractNumId w:val="9"/>
  </w:num>
  <w:num w:numId="40" w16cid:durableId="9501620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7"/>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4892"/>
    <w:rsid w:val="00006540"/>
    <w:rsid w:val="00006BE7"/>
    <w:rsid w:val="00007E9E"/>
    <w:rsid w:val="00010CBB"/>
    <w:rsid w:val="000147CB"/>
    <w:rsid w:val="00015309"/>
    <w:rsid w:val="0001543B"/>
    <w:rsid w:val="00016791"/>
    <w:rsid w:val="00017272"/>
    <w:rsid w:val="00020026"/>
    <w:rsid w:val="0002342E"/>
    <w:rsid w:val="00030779"/>
    <w:rsid w:val="00030DAC"/>
    <w:rsid w:val="00033164"/>
    <w:rsid w:val="000341BD"/>
    <w:rsid w:val="00034CF7"/>
    <w:rsid w:val="000442E5"/>
    <w:rsid w:val="00046436"/>
    <w:rsid w:val="00051AAA"/>
    <w:rsid w:val="00067376"/>
    <w:rsid w:val="00072C9B"/>
    <w:rsid w:val="00080E23"/>
    <w:rsid w:val="00094537"/>
    <w:rsid w:val="000A414D"/>
    <w:rsid w:val="000A5F38"/>
    <w:rsid w:val="000B0932"/>
    <w:rsid w:val="000B4E28"/>
    <w:rsid w:val="000B502E"/>
    <w:rsid w:val="000D6686"/>
    <w:rsid w:val="000E791C"/>
    <w:rsid w:val="000F34DA"/>
    <w:rsid w:val="001045C6"/>
    <w:rsid w:val="00110118"/>
    <w:rsid w:val="001161F4"/>
    <w:rsid w:val="00120F5A"/>
    <w:rsid w:val="00122961"/>
    <w:rsid w:val="00124CE5"/>
    <w:rsid w:val="0012655E"/>
    <w:rsid w:val="00126E63"/>
    <w:rsid w:val="001305FE"/>
    <w:rsid w:val="001333F8"/>
    <w:rsid w:val="00135136"/>
    <w:rsid w:val="00142AE0"/>
    <w:rsid w:val="00152A39"/>
    <w:rsid w:val="001578DD"/>
    <w:rsid w:val="0016375F"/>
    <w:rsid w:val="00171007"/>
    <w:rsid w:val="00183E9D"/>
    <w:rsid w:val="001852D9"/>
    <w:rsid w:val="0018636D"/>
    <w:rsid w:val="001865D5"/>
    <w:rsid w:val="0019249C"/>
    <w:rsid w:val="001936B5"/>
    <w:rsid w:val="00196DE9"/>
    <w:rsid w:val="001971ED"/>
    <w:rsid w:val="001A4BC8"/>
    <w:rsid w:val="001A548D"/>
    <w:rsid w:val="001B01BC"/>
    <w:rsid w:val="001B6D28"/>
    <w:rsid w:val="001C067D"/>
    <w:rsid w:val="001C5C25"/>
    <w:rsid w:val="001D4781"/>
    <w:rsid w:val="001D6389"/>
    <w:rsid w:val="001E01D4"/>
    <w:rsid w:val="001E050E"/>
    <w:rsid w:val="001E1434"/>
    <w:rsid w:val="001E420E"/>
    <w:rsid w:val="001E4442"/>
    <w:rsid w:val="001E4A2B"/>
    <w:rsid w:val="001F4642"/>
    <w:rsid w:val="001F4E07"/>
    <w:rsid w:val="001F517B"/>
    <w:rsid w:val="001F5EC2"/>
    <w:rsid w:val="001F66B6"/>
    <w:rsid w:val="002055FF"/>
    <w:rsid w:val="002056A0"/>
    <w:rsid w:val="002061BE"/>
    <w:rsid w:val="00213B22"/>
    <w:rsid w:val="00216FBF"/>
    <w:rsid w:val="00227862"/>
    <w:rsid w:val="00227EE7"/>
    <w:rsid w:val="00232E79"/>
    <w:rsid w:val="002333BD"/>
    <w:rsid w:val="0023701C"/>
    <w:rsid w:val="00240903"/>
    <w:rsid w:val="002418C1"/>
    <w:rsid w:val="00243A71"/>
    <w:rsid w:val="0024649F"/>
    <w:rsid w:val="0024790B"/>
    <w:rsid w:val="002526A8"/>
    <w:rsid w:val="0025667A"/>
    <w:rsid w:val="002650BB"/>
    <w:rsid w:val="00267382"/>
    <w:rsid w:val="002702A8"/>
    <w:rsid w:val="00272415"/>
    <w:rsid w:val="002766D0"/>
    <w:rsid w:val="00282632"/>
    <w:rsid w:val="002967FC"/>
    <w:rsid w:val="002A61BE"/>
    <w:rsid w:val="002B24A3"/>
    <w:rsid w:val="002C09ED"/>
    <w:rsid w:val="002C0F86"/>
    <w:rsid w:val="002C3708"/>
    <w:rsid w:val="002C5256"/>
    <w:rsid w:val="002C5338"/>
    <w:rsid w:val="002C7803"/>
    <w:rsid w:val="002C7C5E"/>
    <w:rsid w:val="002D0316"/>
    <w:rsid w:val="002D20A6"/>
    <w:rsid w:val="002D3213"/>
    <w:rsid w:val="002D4B27"/>
    <w:rsid w:val="002D6EC7"/>
    <w:rsid w:val="002D73D3"/>
    <w:rsid w:val="002D7AFD"/>
    <w:rsid w:val="002D7E67"/>
    <w:rsid w:val="002E1106"/>
    <w:rsid w:val="002F0EE6"/>
    <w:rsid w:val="002F4242"/>
    <w:rsid w:val="002F6EAD"/>
    <w:rsid w:val="002F71B5"/>
    <w:rsid w:val="00302526"/>
    <w:rsid w:val="00303D97"/>
    <w:rsid w:val="00304C87"/>
    <w:rsid w:val="003069C3"/>
    <w:rsid w:val="003106C1"/>
    <w:rsid w:val="00310841"/>
    <w:rsid w:val="003134E7"/>
    <w:rsid w:val="0031634C"/>
    <w:rsid w:val="00331885"/>
    <w:rsid w:val="00333D65"/>
    <w:rsid w:val="00333FE4"/>
    <w:rsid w:val="00335459"/>
    <w:rsid w:val="00340278"/>
    <w:rsid w:val="00344711"/>
    <w:rsid w:val="00347894"/>
    <w:rsid w:val="0035159D"/>
    <w:rsid w:val="00356E14"/>
    <w:rsid w:val="0037127A"/>
    <w:rsid w:val="003771A3"/>
    <w:rsid w:val="0038662C"/>
    <w:rsid w:val="0039102E"/>
    <w:rsid w:val="003A4118"/>
    <w:rsid w:val="003A4CE7"/>
    <w:rsid w:val="003A573D"/>
    <w:rsid w:val="003A679D"/>
    <w:rsid w:val="003B2890"/>
    <w:rsid w:val="003B3B9E"/>
    <w:rsid w:val="003B662C"/>
    <w:rsid w:val="003C5A84"/>
    <w:rsid w:val="003C5B1B"/>
    <w:rsid w:val="003C5DDC"/>
    <w:rsid w:val="003C5F9A"/>
    <w:rsid w:val="003C6350"/>
    <w:rsid w:val="003D3258"/>
    <w:rsid w:val="003D4536"/>
    <w:rsid w:val="003D5021"/>
    <w:rsid w:val="003E05B8"/>
    <w:rsid w:val="003E0ACD"/>
    <w:rsid w:val="003E2AB8"/>
    <w:rsid w:val="003E2DAA"/>
    <w:rsid w:val="003E3931"/>
    <w:rsid w:val="003E46C3"/>
    <w:rsid w:val="003E5668"/>
    <w:rsid w:val="004019F4"/>
    <w:rsid w:val="00405489"/>
    <w:rsid w:val="00405B8A"/>
    <w:rsid w:val="00406B1F"/>
    <w:rsid w:val="00413FCF"/>
    <w:rsid w:val="0041772B"/>
    <w:rsid w:val="00421CD8"/>
    <w:rsid w:val="0042251E"/>
    <w:rsid w:val="00426BF8"/>
    <w:rsid w:val="00434079"/>
    <w:rsid w:val="00434649"/>
    <w:rsid w:val="00437C83"/>
    <w:rsid w:val="00440327"/>
    <w:rsid w:val="004468D4"/>
    <w:rsid w:val="00450E4D"/>
    <w:rsid w:val="00453FB6"/>
    <w:rsid w:val="0045614B"/>
    <w:rsid w:val="00457BF3"/>
    <w:rsid w:val="004605E8"/>
    <w:rsid w:val="00465702"/>
    <w:rsid w:val="00466BEA"/>
    <w:rsid w:val="00470168"/>
    <w:rsid w:val="00471144"/>
    <w:rsid w:val="00472487"/>
    <w:rsid w:val="004746FA"/>
    <w:rsid w:val="0048167E"/>
    <w:rsid w:val="00491FCB"/>
    <w:rsid w:val="004930F7"/>
    <w:rsid w:val="004949D8"/>
    <w:rsid w:val="00494EFF"/>
    <w:rsid w:val="0049610F"/>
    <w:rsid w:val="004A0AEB"/>
    <w:rsid w:val="004A2209"/>
    <w:rsid w:val="004A3712"/>
    <w:rsid w:val="004B1CBE"/>
    <w:rsid w:val="004C12D4"/>
    <w:rsid w:val="004C1858"/>
    <w:rsid w:val="004C40AD"/>
    <w:rsid w:val="004C64D3"/>
    <w:rsid w:val="004C655B"/>
    <w:rsid w:val="004D0D14"/>
    <w:rsid w:val="004D1BAF"/>
    <w:rsid w:val="004D33C9"/>
    <w:rsid w:val="004D39B3"/>
    <w:rsid w:val="004D52EB"/>
    <w:rsid w:val="004E26EB"/>
    <w:rsid w:val="004E530C"/>
    <w:rsid w:val="004E696B"/>
    <w:rsid w:val="004F35C0"/>
    <w:rsid w:val="004F6E91"/>
    <w:rsid w:val="00500AF8"/>
    <w:rsid w:val="00505826"/>
    <w:rsid w:val="00511A10"/>
    <w:rsid w:val="00515A2D"/>
    <w:rsid w:val="00521462"/>
    <w:rsid w:val="0052182C"/>
    <w:rsid w:val="00524723"/>
    <w:rsid w:val="0053369D"/>
    <w:rsid w:val="005442F1"/>
    <w:rsid w:val="0054596F"/>
    <w:rsid w:val="005530BB"/>
    <w:rsid w:val="00553A03"/>
    <w:rsid w:val="00554093"/>
    <w:rsid w:val="005635F9"/>
    <w:rsid w:val="0056512C"/>
    <w:rsid w:val="005677DA"/>
    <w:rsid w:val="005755A6"/>
    <w:rsid w:val="0058314D"/>
    <w:rsid w:val="00584B71"/>
    <w:rsid w:val="005B17B6"/>
    <w:rsid w:val="005B3BC1"/>
    <w:rsid w:val="005B3FDC"/>
    <w:rsid w:val="005B6F64"/>
    <w:rsid w:val="005C004E"/>
    <w:rsid w:val="005C020D"/>
    <w:rsid w:val="005C169C"/>
    <w:rsid w:val="005D5215"/>
    <w:rsid w:val="005D7E8A"/>
    <w:rsid w:val="005E1226"/>
    <w:rsid w:val="005E4876"/>
    <w:rsid w:val="005E4DAF"/>
    <w:rsid w:val="005F15BF"/>
    <w:rsid w:val="005F175D"/>
    <w:rsid w:val="005F4AF5"/>
    <w:rsid w:val="005F4F7C"/>
    <w:rsid w:val="006051E7"/>
    <w:rsid w:val="006076DF"/>
    <w:rsid w:val="0061068B"/>
    <w:rsid w:val="00622C12"/>
    <w:rsid w:val="006230BE"/>
    <w:rsid w:val="0062321E"/>
    <w:rsid w:val="00624C6A"/>
    <w:rsid w:val="00626FEB"/>
    <w:rsid w:val="00627FC6"/>
    <w:rsid w:val="0063008D"/>
    <w:rsid w:val="00632F99"/>
    <w:rsid w:val="00633A45"/>
    <w:rsid w:val="00634CA1"/>
    <w:rsid w:val="006427AC"/>
    <w:rsid w:val="00652133"/>
    <w:rsid w:val="00652B2B"/>
    <w:rsid w:val="0065619B"/>
    <w:rsid w:val="006606C9"/>
    <w:rsid w:val="006608E4"/>
    <w:rsid w:val="006678D3"/>
    <w:rsid w:val="00670F7E"/>
    <w:rsid w:val="00671DE2"/>
    <w:rsid w:val="006731E0"/>
    <w:rsid w:val="00674303"/>
    <w:rsid w:val="00674F62"/>
    <w:rsid w:val="0067525A"/>
    <w:rsid w:val="00685C7B"/>
    <w:rsid w:val="006A2A03"/>
    <w:rsid w:val="006A3CB8"/>
    <w:rsid w:val="006A5B00"/>
    <w:rsid w:val="006A7ACC"/>
    <w:rsid w:val="006B0282"/>
    <w:rsid w:val="006B0B8D"/>
    <w:rsid w:val="006B1215"/>
    <w:rsid w:val="006B1B2E"/>
    <w:rsid w:val="006B2F3A"/>
    <w:rsid w:val="006B3276"/>
    <w:rsid w:val="006C47F7"/>
    <w:rsid w:val="006C6A41"/>
    <w:rsid w:val="006D4125"/>
    <w:rsid w:val="006D4768"/>
    <w:rsid w:val="006D6AD0"/>
    <w:rsid w:val="006E347F"/>
    <w:rsid w:val="006E3EBF"/>
    <w:rsid w:val="006E5AF5"/>
    <w:rsid w:val="006E633F"/>
    <w:rsid w:val="006E6599"/>
    <w:rsid w:val="006F1DBF"/>
    <w:rsid w:val="006F361A"/>
    <w:rsid w:val="00705747"/>
    <w:rsid w:val="00714662"/>
    <w:rsid w:val="00714960"/>
    <w:rsid w:val="00717A80"/>
    <w:rsid w:val="00721EA2"/>
    <w:rsid w:val="007245D8"/>
    <w:rsid w:val="007349AC"/>
    <w:rsid w:val="0074362E"/>
    <w:rsid w:val="00744E46"/>
    <w:rsid w:val="007527EE"/>
    <w:rsid w:val="0075466C"/>
    <w:rsid w:val="00761C99"/>
    <w:rsid w:val="0076274F"/>
    <w:rsid w:val="007654CA"/>
    <w:rsid w:val="0076719D"/>
    <w:rsid w:val="00773BE4"/>
    <w:rsid w:val="0077632B"/>
    <w:rsid w:val="007770C2"/>
    <w:rsid w:val="00777FEA"/>
    <w:rsid w:val="00783E5B"/>
    <w:rsid w:val="00793A5B"/>
    <w:rsid w:val="00795A68"/>
    <w:rsid w:val="007A1FC9"/>
    <w:rsid w:val="007B029A"/>
    <w:rsid w:val="007B06FB"/>
    <w:rsid w:val="007B6C25"/>
    <w:rsid w:val="007B7A92"/>
    <w:rsid w:val="007C0CD1"/>
    <w:rsid w:val="007C2902"/>
    <w:rsid w:val="007C4D12"/>
    <w:rsid w:val="007C6B41"/>
    <w:rsid w:val="007D0344"/>
    <w:rsid w:val="007D2700"/>
    <w:rsid w:val="007D7926"/>
    <w:rsid w:val="007E06B0"/>
    <w:rsid w:val="007E4A0D"/>
    <w:rsid w:val="007E651E"/>
    <w:rsid w:val="007E6521"/>
    <w:rsid w:val="007F5A99"/>
    <w:rsid w:val="00803BA5"/>
    <w:rsid w:val="0080554E"/>
    <w:rsid w:val="00810578"/>
    <w:rsid w:val="0081111D"/>
    <w:rsid w:val="008138B9"/>
    <w:rsid w:val="008237A5"/>
    <w:rsid w:val="008239D9"/>
    <w:rsid w:val="008353E1"/>
    <w:rsid w:val="00835704"/>
    <w:rsid w:val="00837197"/>
    <w:rsid w:val="00842E74"/>
    <w:rsid w:val="00843273"/>
    <w:rsid w:val="0084385B"/>
    <w:rsid w:val="00845498"/>
    <w:rsid w:val="00846783"/>
    <w:rsid w:val="00852518"/>
    <w:rsid w:val="0085339A"/>
    <w:rsid w:val="00853DD7"/>
    <w:rsid w:val="008572F9"/>
    <w:rsid w:val="00857FB3"/>
    <w:rsid w:val="008651D2"/>
    <w:rsid w:val="008676DB"/>
    <w:rsid w:val="008707D2"/>
    <w:rsid w:val="00871181"/>
    <w:rsid w:val="008752FE"/>
    <w:rsid w:val="00877DE1"/>
    <w:rsid w:val="00880958"/>
    <w:rsid w:val="00891DE0"/>
    <w:rsid w:val="00891EDF"/>
    <w:rsid w:val="008954CF"/>
    <w:rsid w:val="00895AA4"/>
    <w:rsid w:val="008A0CEC"/>
    <w:rsid w:val="008A18B4"/>
    <w:rsid w:val="008A3C21"/>
    <w:rsid w:val="008A56D4"/>
    <w:rsid w:val="008A5A56"/>
    <w:rsid w:val="008A5DFB"/>
    <w:rsid w:val="008B0F58"/>
    <w:rsid w:val="008B1280"/>
    <w:rsid w:val="008B212A"/>
    <w:rsid w:val="008B6C3B"/>
    <w:rsid w:val="008C1DC8"/>
    <w:rsid w:val="008D57B1"/>
    <w:rsid w:val="008D6016"/>
    <w:rsid w:val="008E0A55"/>
    <w:rsid w:val="008E347A"/>
    <w:rsid w:val="008E3C4A"/>
    <w:rsid w:val="008E5045"/>
    <w:rsid w:val="008E77A6"/>
    <w:rsid w:val="008F241D"/>
    <w:rsid w:val="008F3D33"/>
    <w:rsid w:val="008F523B"/>
    <w:rsid w:val="008F5E44"/>
    <w:rsid w:val="008F6086"/>
    <w:rsid w:val="00904F87"/>
    <w:rsid w:val="00906124"/>
    <w:rsid w:val="009076A1"/>
    <w:rsid w:val="0091484D"/>
    <w:rsid w:val="00921479"/>
    <w:rsid w:val="00925CE8"/>
    <w:rsid w:val="00927431"/>
    <w:rsid w:val="009320BD"/>
    <w:rsid w:val="00936A6C"/>
    <w:rsid w:val="00937BC7"/>
    <w:rsid w:val="009408E7"/>
    <w:rsid w:val="00941CBD"/>
    <w:rsid w:val="00942C93"/>
    <w:rsid w:val="009475C6"/>
    <w:rsid w:val="0095086D"/>
    <w:rsid w:val="0095174B"/>
    <w:rsid w:val="009535F6"/>
    <w:rsid w:val="00954D44"/>
    <w:rsid w:val="00965A02"/>
    <w:rsid w:val="009764FE"/>
    <w:rsid w:val="009857EA"/>
    <w:rsid w:val="00985993"/>
    <w:rsid w:val="00985D43"/>
    <w:rsid w:val="009864CF"/>
    <w:rsid w:val="0099123D"/>
    <w:rsid w:val="00995AFA"/>
    <w:rsid w:val="009A1266"/>
    <w:rsid w:val="009A1E1A"/>
    <w:rsid w:val="009A5243"/>
    <w:rsid w:val="009A7C31"/>
    <w:rsid w:val="009B0C2C"/>
    <w:rsid w:val="009B2D87"/>
    <w:rsid w:val="009B3627"/>
    <w:rsid w:val="009C32C5"/>
    <w:rsid w:val="009D127B"/>
    <w:rsid w:val="009D1EFD"/>
    <w:rsid w:val="009D44DE"/>
    <w:rsid w:val="009D475B"/>
    <w:rsid w:val="009D5889"/>
    <w:rsid w:val="009E063A"/>
    <w:rsid w:val="009E178B"/>
    <w:rsid w:val="009E1A60"/>
    <w:rsid w:val="009E37E5"/>
    <w:rsid w:val="009E3AC8"/>
    <w:rsid w:val="00A001B3"/>
    <w:rsid w:val="00A00915"/>
    <w:rsid w:val="00A00D62"/>
    <w:rsid w:val="00A0349B"/>
    <w:rsid w:val="00A034C7"/>
    <w:rsid w:val="00A07B12"/>
    <w:rsid w:val="00A1592A"/>
    <w:rsid w:val="00A2036E"/>
    <w:rsid w:val="00A2117F"/>
    <w:rsid w:val="00A25B34"/>
    <w:rsid w:val="00A26EA8"/>
    <w:rsid w:val="00A418B6"/>
    <w:rsid w:val="00A43F73"/>
    <w:rsid w:val="00A46FC7"/>
    <w:rsid w:val="00A4792F"/>
    <w:rsid w:val="00A51669"/>
    <w:rsid w:val="00A56B97"/>
    <w:rsid w:val="00A63FA9"/>
    <w:rsid w:val="00A665BD"/>
    <w:rsid w:val="00A71DF7"/>
    <w:rsid w:val="00A74426"/>
    <w:rsid w:val="00A837B8"/>
    <w:rsid w:val="00A943E2"/>
    <w:rsid w:val="00AA1944"/>
    <w:rsid w:val="00AA4067"/>
    <w:rsid w:val="00AA51AA"/>
    <w:rsid w:val="00AA70FE"/>
    <w:rsid w:val="00AC14C0"/>
    <w:rsid w:val="00AC4050"/>
    <w:rsid w:val="00AE2B4A"/>
    <w:rsid w:val="00AE2D50"/>
    <w:rsid w:val="00AF0D1F"/>
    <w:rsid w:val="00AF1E1B"/>
    <w:rsid w:val="00AF6F66"/>
    <w:rsid w:val="00B01E89"/>
    <w:rsid w:val="00B03CD3"/>
    <w:rsid w:val="00B043CA"/>
    <w:rsid w:val="00B05DB6"/>
    <w:rsid w:val="00B115CA"/>
    <w:rsid w:val="00B141AC"/>
    <w:rsid w:val="00B161D8"/>
    <w:rsid w:val="00B162EC"/>
    <w:rsid w:val="00B165A0"/>
    <w:rsid w:val="00B17311"/>
    <w:rsid w:val="00B20B65"/>
    <w:rsid w:val="00B20F21"/>
    <w:rsid w:val="00B27436"/>
    <w:rsid w:val="00B30F5F"/>
    <w:rsid w:val="00B36125"/>
    <w:rsid w:val="00B36C79"/>
    <w:rsid w:val="00B424F6"/>
    <w:rsid w:val="00B463C2"/>
    <w:rsid w:val="00B47B06"/>
    <w:rsid w:val="00B525BB"/>
    <w:rsid w:val="00B554AC"/>
    <w:rsid w:val="00B617AB"/>
    <w:rsid w:val="00B66A54"/>
    <w:rsid w:val="00B70E81"/>
    <w:rsid w:val="00B72F00"/>
    <w:rsid w:val="00B73265"/>
    <w:rsid w:val="00B75163"/>
    <w:rsid w:val="00B8420B"/>
    <w:rsid w:val="00B91D95"/>
    <w:rsid w:val="00B9407A"/>
    <w:rsid w:val="00B97298"/>
    <w:rsid w:val="00BA2522"/>
    <w:rsid w:val="00BB74EF"/>
    <w:rsid w:val="00BB79CD"/>
    <w:rsid w:val="00BC09C6"/>
    <w:rsid w:val="00BC1451"/>
    <w:rsid w:val="00BC19AE"/>
    <w:rsid w:val="00BC2883"/>
    <w:rsid w:val="00BC3FEC"/>
    <w:rsid w:val="00BC52D0"/>
    <w:rsid w:val="00BD4AC5"/>
    <w:rsid w:val="00BD68AD"/>
    <w:rsid w:val="00BF00D8"/>
    <w:rsid w:val="00BF1E81"/>
    <w:rsid w:val="00BF450C"/>
    <w:rsid w:val="00BF4C56"/>
    <w:rsid w:val="00BF5612"/>
    <w:rsid w:val="00BF5AEA"/>
    <w:rsid w:val="00BF6E17"/>
    <w:rsid w:val="00C0028F"/>
    <w:rsid w:val="00C02D16"/>
    <w:rsid w:val="00C124AD"/>
    <w:rsid w:val="00C141CF"/>
    <w:rsid w:val="00C2032E"/>
    <w:rsid w:val="00C2109D"/>
    <w:rsid w:val="00C27897"/>
    <w:rsid w:val="00C300B8"/>
    <w:rsid w:val="00C3385D"/>
    <w:rsid w:val="00C34E5B"/>
    <w:rsid w:val="00C3739D"/>
    <w:rsid w:val="00C4693C"/>
    <w:rsid w:val="00C5069D"/>
    <w:rsid w:val="00C5146E"/>
    <w:rsid w:val="00C51CF1"/>
    <w:rsid w:val="00C52E0A"/>
    <w:rsid w:val="00C54786"/>
    <w:rsid w:val="00C5560F"/>
    <w:rsid w:val="00C56244"/>
    <w:rsid w:val="00C6129C"/>
    <w:rsid w:val="00C62FAE"/>
    <w:rsid w:val="00C6327B"/>
    <w:rsid w:val="00C63B29"/>
    <w:rsid w:val="00C66651"/>
    <w:rsid w:val="00C71A0E"/>
    <w:rsid w:val="00C75F02"/>
    <w:rsid w:val="00C76B6F"/>
    <w:rsid w:val="00C7778B"/>
    <w:rsid w:val="00C8109A"/>
    <w:rsid w:val="00C81E22"/>
    <w:rsid w:val="00C872EC"/>
    <w:rsid w:val="00C87BEE"/>
    <w:rsid w:val="00C90199"/>
    <w:rsid w:val="00C90C7F"/>
    <w:rsid w:val="00C9357F"/>
    <w:rsid w:val="00C951EE"/>
    <w:rsid w:val="00C959EC"/>
    <w:rsid w:val="00C97092"/>
    <w:rsid w:val="00C973EE"/>
    <w:rsid w:val="00CA5192"/>
    <w:rsid w:val="00CA72E2"/>
    <w:rsid w:val="00CB0BCB"/>
    <w:rsid w:val="00CB6EBB"/>
    <w:rsid w:val="00CC051E"/>
    <w:rsid w:val="00CC474B"/>
    <w:rsid w:val="00CD07E7"/>
    <w:rsid w:val="00CD0B04"/>
    <w:rsid w:val="00CE2F34"/>
    <w:rsid w:val="00CE33B7"/>
    <w:rsid w:val="00CE37A6"/>
    <w:rsid w:val="00CE4005"/>
    <w:rsid w:val="00CF545A"/>
    <w:rsid w:val="00D03246"/>
    <w:rsid w:val="00D033BC"/>
    <w:rsid w:val="00D06791"/>
    <w:rsid w:val="00D14EC0"/>
    <w:rsid w:val="00D153BA"/>
    <w:rsid w:val="00D17002"/>
    <w:rsid w:val="00D1713F"/>
    <w:rsid w:val="00D23FA1"/>
    <w:rsid w:val="00D514C7"/>
    <w:rsid w:val="00D54987"/>
    <w:rsid w:val="00D6346A"/>
    <w:rsid w:val="00D636D4"/>
    <w:rsid w:val="00D6540B"/>
    <w:rsid w:val="00D711E4"/>
    <w:rsid w:val="00D72400"/>
    <w:rsid w:val="00D72B74"/>
    <w:rsid w:val="00D72E08"/>
    <w:rsid w:val="00D75586"/>
    <w:rsid w:val="00D80909"/>
    <w:rsid w:val="00D90A66"/>
    <w:rsid w:val="00D92462"/>
    <w:rsid w:val="00D93DF0"/>
    <w:rsid w:val="00D96003"/>
    <w:rsid w:val="00DA310D"/>
    <w:rsid w:val="00DA4EFF"/>
    <w:rsid w:val="00DA6DDA"/>
    <w:rsid w:val="00DC1F7A"/>
    <w:rsid w:val="00DC3154"/>
    <w:rsid w:val="00DD6E45"/>
    <w:rsid w:val="00DE2487"/>
    <w:rsid w:val="00DE3777"/>
    <w:rsid w:val="00DE7194"/>
    <w:rsid w:val="00DE71B1"/>
    <w:rsid w:val="00DF0D64"/>
    <w:rsid w:val="00DF4784"/>
    <w:rsid w:val="00DF4F14"/>
    <w:rsid w:val="00DF5409"/>
    <w:rsid w:val="00DF588A"/>
    <w:rsid w:val="00DF5FE4"/>
    <w:rsid w:val="00E02649"/>
    <w:rsid w:val="00E03436"/>
    <w:rsid w:val="00E04324"/>
    <w:rsid w:val="00E045B1"/>
    <w:rsid w:val="00E053D7"/>
    <w:rsid w:val="00E05592"/>
    <w:rsid w:val="00E0761B"/>
    <w:rsid w:val="00E11337"/>
    <w:rsid w:val="00E20094"/>
    <w:rsid w:val="00E21016"/>
    <w:rsid w:val="00E25CCB"/>
    <w:rsid w:val="00E359AD"/>
    <w:rsid w:val="00E408BF"/>
    <w:rsid w:val="00E4121F"/>
    <w:rsid w:val="00E442C8"/>
    <w:rsid w:val="00E45E86"/>
    <w:rsid w:val="00E46FC4"/>
    <w:rsid w:val="00E53803"/>
    <w:rsid w:val="00E63E2A"/>
    <w:rsid w:val="00E6565B"/>
    <w:rsid w:val="00E66171"/>
    <w:rsid w:val="00E6683E"/>
    <w:rsid w:val="00E8356C"/>
    <w:rsid w:val="00E87C7D"/>
    <w:rsid w:val="00E91D65"/>
    <w:rsid w:val="00E95503"/>
    <w:rsid w:val="00E9663B"/>
    <w:rsid w:val="00EA2110"/>
    <w:rsid w:val="00EB0962"/>
    <w:rsid w:val="00EB0E47"/>
    <w:rsid w:val="00EB5F02"/>
    <w:rsid w:val="00EB68BF"/>
    <w:rsid w:val="00EB74CF"/>
    <w:rsid w:val="00EB7717"/>
    <w:rsid w:val="00EC0929"/>
    <w:rsid w:val="00EC0BF0"/>
    <w:rsid w:val="00EC1B45"/>
    <w:rsid w:val="00EC1D05"/>
    <w:rsid w:val="00EC254C"/>
    <w:rsid w:val="00EC33BA"/>
    <w:rsid w:val="00ED08F5"/>
    <w:rsid w:val="00ED3F45"/>
    <w:rsid w:val="00EE07AC"/>
    <w:rsid w:val="00EE74A8"/>
    <w:rsid w:val="00EF1E78"/>
    <w:rsid w:val="00EF409A"/>
    <w:rsid w:val="00EF5908"/>
    <w:rsid w:val="00F01B27"/>
    <w:rsid w:val="00F06071"/>
    <w:rsid w:val="00F06C95"/>
    <w:rsid w:val="00F07173"/>
    <w:rsid w:val="00F10336"/>
    <w:rsid w:val="00F13B7E"/>
    <w:rsid w:val="00F156CF"/>
    <w:rsid w:val="00F216C7"/>
    <w:rsid w:val="00F21CF6"/>
    <w:rsid w:val="00F2231D"/>
    <w:rsid w:val="00F27746"/>
    <w:rsid w:val="00F30237"/>
    <w:rsid w:val="00F30ADF"/>
    <w:rsid w:val="00F31F4F"/>
    <w:rsid w:val="00F36A8F"/>
    <w:rsid w:val="00F42C51"/>
    <w:rsid w:val="00F4392A"/>
    <w:rsid w:val="00F5450B"/>
    <w:rsid w:val="00F630B0"/>
    <w:rsid w:val="00F63670"/>
    <w:rsid w:val="00F655F6"/>
    <w:rsid w:val="00F71AB7"/>
    <w:rsid w:val="00F74FCA"/>
    <w:rsid w:val="00F77454"/>
    <w:rsid w:val="00F800F1"/>
    <w:rsid w:val="00F806E9"/>
    <w:rsid w:val="00F82EB5"/>
    <w:rsid w:val="00F87AD4"/>
    <w:rsid w:val="00F919A3"/>
    <w:rsid w:val="00F956EE"/>
    <w:rsid w:val="00F958BB"/>
    <w:rsid w:val="00F965B6"/>
    <w:rsid w:val="00FA3004"/>
    <w:rsid w:val="00FA3EF0"/>
    <w:rsid w:val="00FA76E7"/>
    <w:rsid w:val="00FB29C9"/>
    <w:rsid w:val="00FC3900"/>
    <w:rsid w:val="00FE4B24"/>
    <w:rsid w:val="00FF0DCD"/>
    <w:rsid w:val="00FF22BB"/>
    <w:rsid w:val="00FF3265"/>
    <w:rsid w:val="00FF5244"/>
    <w:rsid w:val="00FF5661"/>
    <w:rsid w:val="0225A5A9"/>
    <w:rsid w:val="02A9FB99"/>
    <w:rsid w:val="03C12D81"/>
    <w:rsid w:val="043D65B3"/>
    <w:rsid w:val="048329C0"/>
    <w:rsid w:val="0484E25F"/>
    <w:rsid w:val="048C9749"/>
    <w:rsid w:val="049E2A8E"/>
    <w:rsid w:val="04F6AC83"/>
    <w:rsid w:val="0547BADA"/>
    <w:rsid w:val="056CD3D6"/>
    <w:rsid w:val="05AACC4C"/>
    <w:rsid w:val="05E0C4C0"/>
    <w:rsid w:val="0639FAEF"/>
    <w:rsid w:val="063D7CAA"/>
    <w:rsid w:val="06D733F0"/>
    <w:rsid w:val="07267882"/>
    <w:rsid w:val="07F79954"/>
    <w:rsid w:val="08354326"/>
    <w:rsid w:val="085019CC"/>
    <w:rsid w:val="086A5E5B"/>
    <w:rsid w:val="087BAD73"/>
    <w:rsid w:val="08CD0FFE"/>
    <w:rsid w:val="08F77D81"/>
    <w:rsid w:val="08F8528F"/>
    <w:rsid w:val="08F9DDD8"/>
    <w:rsid w:val="09038DF0"/>
    <w:rsid w:val="092FC91F"/>
    <w:rsid w:val="0948FEE5"/>
    <w:rsid w:val="0991FA1D"/>
    <w:rsid w:val="0A095E38"/>
    <w:rsid w:val="0A0BF003"/>
    <w:rsid w:val="0A14047D"/>
    <w:rsid w:val="0A1BDD63"/>
    <w:rsid w:val="0A27827B"/>
    <w:rsid w:val="0A68E05F"/>
    <w:rsid w:val="0A6E5853"/>
    <w:rsid w:val="0A774BEB"/>
    <w:rsid w:val="0A909EDB"/>
    <w:rsid w:val="0B258D3B"/>
    <w:rsid w:val="0B571EF4"/>
    <w:rsid w:val="0B6A02BA"/>
    <w:rsid w:val="0BC70F4E"/>
    <w:rsid w:val="0C34D944"/>
    <w:rsid w:val="0CA93C73"/>
    <w:rsid w:val="0CAD5634"/>
    <w:rsid w:val="0CDF4B56"/>
    <w:rsid w:val="0D450738"/>
    <w:rsid w:val="0D6A4DB5"/>
    <w:rsid w:val="0DCA10BF"/>
    <w:rsid w:val="0E1C7008"/>
    <w:rsid w:val="0E3A2059"/>
    <w:rsid w:val="0E6BE338"/>
    <w:rsid w:val="0E795E9F"/>
    <w:rsid w:val="0EF8C7AE"/>
    <w:rsid w:val="0F18664B"/>
    <w:rsid w:val="0F1AA522"/>
    <w:rsid w:val="0F3C5182"/>
    <w:rsid w:val="0F525244"/>
    <w:rsid w:val="0F5579DF"/>
    <w:rsid w:val="106E20EC"/>
    <w:rsid w:val="10CCD13D"/>
    <w:rsid w:val="10D50D63"/>
    <w:rsid w:val="10DC9AAB"/>
    <w:rsid w:val="110B2864"/>
    <w:rsid w:val="113AE86D"/>
    <w:rsid w:val="118CC44F"/>
    <w:rsid w:val="11AB7180"/>
    <w:rsid w:val="11FF7E2A"/>
    <w:rsid w:val="1229C067"/>
    <w:rsid w:val="123A5691"/>
    <w:rsid w:val="128DEF07"/>
    <w:rsid w:val="133F545B"/>
    <w:rsid w:val="140954AE"/>
    <w:rsid w:val="1420A36D"/>
    <w:rsid w:val="1427B6C7"/>
    <w:rsid w:val="1450F056"/>
    <w:rsid w:val="1453D9BB"/>
    <w:rsid w:val="14B8A476"/>
    <w:rsid w:val="14BC854F"/>
    <w:rsid w:val="14DB24BC"/>
    <w:rsid w:val="14F99FD4"/>
    <w:rsid w:val="152D542C"/>
    <w:rsid w:val="1571F753"/>
    <w:rsid w:val="15B92799"/>
    <w:rsid w:val="15C86FB7"/>
    <w:rsid w:val="16053FA6"/>
    <w:rsid w:val="1629E7E2"/>
    <w:rsid w:val="16326386"/>
    <w:rsid w:val="167EE2A3"/>
    <w:rsid w:val="16B4B585"/>
    <w:rsid w:val="16E2F140"/>
    <w:rsid w:val="170AEFC2"/>
    <w:rsid w:val="1716E8EC"/>
    <w:rsid w:val="1758442F"/>
    <w:rsid w:val="1782576E"/>
    <w:rsid w:val="17889118"/>
    <w:rsid w:val="179810B9"/>
    <w:rsid w:val="17B330BA"/>
    <w:rsid w:val="17C01601"/>
    <w:rsid w:val="181AA87D"/>
    <w:rsid w:val="183A3886"/>
    <w:rsid w:val="187010F5"/>
    <w:rsid w:val="18C12156"/>
    <w:rsid w:val="18D7D7CA"/>
    <w:rsid w:val="18E333C8"/>
    <w:rsid w:val="18F41490"/>
    <w:rsid w:val="1979E924"/>
    <w:rsid w:val="199BDEF5"/>
    <w:rsid w:val="19B54A5B"/>
    <w:rsid w:val="19BAC98D"/>
    <w:rsid w:val="1A7FE3B0"/>
    <w:rsid w:val="1A8FE4F1"/>
    <w:rsid w:val="1ABA84EA"/>
    <w:rsid w:val="1AE1CAB3"/>
    <w:rsid w:val="1B392B69"/>
    <w:rsid w:val="1B8A6F99"/>
    <w:rsid w:val="1B9FAABD"/>
    <w:rsid w:val="1BC52206"/>
    <w:rsid w:val="1C2BB552"/>
    <w:rsid w:val="1CD71EF6"/>
    <w:rsid w:val="1D5632D4"/>
    <w:rsid w:val="1D9498B4"/>
    <w:rsid w:val="1DCF7339"/>
    <w:rsid w:val="1DDAF8E7"/>
    <w:rsid w:val="1DF198F2"/>
    <w:rsid w:val="1E0E63AE"/>
    <w:rsid w:val="1E88BB7E"/>
    <w:rsid w:val="1E89F488"/>
    <w:rsid w:val="1F3078F7"/>
    <w:rsid w:val="1F87381B"/>
    <w:rsid w:val="201245DF"/>
    <w:rsid w:val="210713FB"/>
    <w:rsid w:val="2123087C"/>
    <w:rsid w:val="216D665A"/>
    <w:rsid w:val="21D8E044"/>
    <w:rsid w:val="220A44F2"/>
    <w:rsid w:val="226D6BF6"/>
    <w:rsid w:val="22C5EDEB"/>
    <w:rsid w:val="22FFC925"/>
    <w:rsid w:val="2348BB8D"/>
    <w:rsid w:val="235BDCAC"/>
    <w:rsid w:val="23906002"/>
    <w:rsid w:val="23AAA440"/>
    <w:rsid w:val="23BD7319"/>
    <w:rsid w:val="23CFDF6F"/>
    <w:rsid w:val="2422A21D"/>
    <w:rsid w:val="245AA93E"/>
    <w:rsid w:val="2460DA76"/>
    <w:rsid w:val="2491B3C2"/>
    <w:rsid w:val="24B2A78C"/>
    <w:rsid w:val="25008105"/>
    <w:rsid w:val="25CBE31C"/>
    <w:rsid w:val="262514D2"/>
    <w:rsid w:val="278FAE72"/>
    <w:rsid w:val="280512D4"/>
    <w:rsid w:val="283A593C"/>
    <w:rsid w:val="28BAE89A"/>
    <w:rsid w:val="28F18E33"/>
    <w:rsid w:val="28F68847"/>
    <w:rsid w:val="293F5733"/>
    <w:rsid w:val="2992824A"/>
    <w:rsid w:val="29E1654C"/>
    <w:rsid w:val="2A06B390"/>
    <w:rsid w:val="2A27A594"/>
    <w:rsid w:val="2A287333"/>
    <w:rsid w:val="2A580E1E"/>
    <w:rsid w:val="2AAD98A6"/>
    <w:rsid w:val="2ACFA4AB"/>
    <w:rsid w:val="2AD11BC9"/>
    <w:rsid w:val="2B4F4F33"/>
    <w:rsid w:val="2B8DE2A7"/>
    <w:rsid w:val="2BFA7D85"/>
    <w:rsid w:val="2BFFB7A7"/>
    <w:rsid w:val="2C453552"/>
    <w:rsid w:val="2C6BA4E7"/>
    <w:rsid w:val="2C72F251"/>
    <w:rsid w:val="2C9A0FDA"/>
    <w:rsid w:val="2C9CC5A7"/>
    <w:rsid w:val="2CCB7798"/>
    <w:rsid w:val="2D0AC92F"/>
    <w:rsid w:val="2D78BB08"/>
    <w:rsid w:val="2DBB8DDE"/>
    <w:rsid w:val="2DD06147"/>
    <w:rsid w:val="2DDB239B"/>
    <w:rsid w:val="2E389608"/>
    <w:rsid w:val="2E41A81E"/>
    <w:rsid w:val="2E5DF96D"/>
    <w:rsid w:val="2E6C1CB3"/>
    <w:rsid w:val="2E98F515"/>
    <w:rsid w:val="2EA2B63F"/>
    <w:rsid w:val="2EA5A17C"/>
    <w:rsid w:val="2ECD21E0"/>
    <w:rsid w:val="2F3294CB"/>
    <w:rsid w:val="2F511BDB"/>
    <w:rsid w:val="2F51F83A"/>
    <w:rsid w:val="2F989C48"/>
    <w:rsid w:val="2FB3A914"/>
    <w:rsid w:val="2FD46669"/>
    <w:rsid w:val="301A9917"/>
    <w:rsid w:val="304333AC"/>
    <w:rsid w:val="3050C83F"/>
    <w:rsid w:val="306B3900"/>
    <w:rsid w:val="30CB8888"/>
    <w:rsid w:val="30E7FCC8"/>
    <w:rsid w:val="30FE68A8"/>
    <w:rsid w:val="31057164"/>
    <w:rsid w:val="318323BE"/>
    <w:rsid w:val="318E8303"/>
    <w:rsid w:val="31BE90B7"/>
    <w:rsid w:val="31E6F193"/>
    <w:rsid w:val="329BF59E"/>
    <w:rsid w:val="32B90826"/>
    <w:rsid w:val="32DA0B69"/>
    <w:rsid w:val="343954F3"/>
    <w:rsid w:val="34405DAF"/>
    <w:rsid w:val="3454D887"/>
    <w:rsid w:val="348C4E84"/>
    <w:rsid w:val="34B5E5E8"/>
    <w:rsid w:val="34B6EB31"/>
    <w:rsid w:val="35177932"/>
    <w:rsid w:val="35B5647F"/>
    <w:rsid w:val="35C69FC3"/>
    <w:rsid w:val="3612908A"/>
    <w:rsid w:val="3614ADB2"/>
    <w:rsid w:val="361B9FFD"/>
    <w:rsid w:val="3681FED7"/>
    <w:rsid w:val="369201DA"/>
    <w:rsid w:val="369D83DB"/>
    <w:rsid w:val="3867F9EA"/>
    <w:rsid w:val="391A3433"/>
    <w:rsid w:val="399388BD"/>
    <w:rsid w:val="399E0B43"/>
    <w:rsid w:val="399E6655"/>
    <w:rsid w:val="3A060B01"/>
    <w:rsid w:val="3A076304"/>
    <w:rsid w:val="3A2509F9"/>
    <w:rsid w:val="3A98AFB3"/>
    <w:rsid w:val="3AE06308"/>
    <w:rsid w:val="3B10DDA7"/>
    <w:rsid w:val="3B15E45F"/>
    <w:rsid w:val="3BD36625"/>
    <w:rsid w:val="3C0130C6"/>
    <w:rsid w:val="3C15C930"/>
    <w:rsid w:val="3C530546"/>
    <w:rsid w:val="3C5A2AA5"/>
    <w:rsid w:val="3C71B924"/>
    <w:rsid w:val="3C89ED9A"/>
    <w:rsid w:val="3CA1AE9A"/>
    <w:rsid w:val="3CB267A6"/>
    <w:rsid w:val="3CBAD6F7"/>
    <w:rsid w:val="3CD1EED2"/>
    <w:rsid w:val="3CD6D70B"/>
    <w:rsid w:val="3CFBDC6F"/>
    <w:rsid w:val="3DB8894B"/>
    <w:rsid w:val="3DBD5C56"/>
    <w:rsid w:val="3DF50651"/>
    <w:rsid w:val="3E0A3BC9"/>
    <w:rsid w:val="3E4115F6"/>
    <w:rsid w:val="3E75A94A"/>
    <w:rsid w:val="3EAF354A"/>
    <w:rsid w:val="3F036DC1"/>
    <w:rsid w:val="3F77AE55"/>
    <w:rsid w:val="3F8ED041"/>
    <w:rsid w:val="3FDBFEF8"/>
    <w:rsid w:val="3FE56AFC"/>
    <w:rsid w:val="3FF277B9"/>
    <w:rsid w:val="4005CB13"/>
    <w:rsid w:val="40EAC408"/>
    <w:rsid w:val="411A3C40"/>
    <w:rsid w:val="41241889"/>
    <w:rsid w:val="417226B2"/>
    <w:rsid w:val="41F027FA"/>
    <w:rsid w:val="41F19D67"/>
    <w:rsid w:val="42563CE8"/>
    <w:rsid w:val="43802D45"/>
    <w:rsid w:val="43909E29"/>
    <w:rsid w:val="43B7ADAE"/>
    <w:rsid w:val="43D9794D"/>
    <w:rsid w:val="43E4D733"/>
    <w:rsid w:val="443471C2"/>
    <w:rsid w:val="4482C280"/>
    <w:rsid w:val="44C2CAF1"/>
    <w:rsid w:val="44CE116A"/>
    <w:rsid w:val="44E1F20F"/>
    <w:rsid w:val="44FC3ED5"/>
    <w:rsid w:val="45977CA9"/>
    <w:rsid w:val="45F1008B"/>
    <w:rsid w:val="46001836"/>
    <w:rsid w:val="46A23927"/>
    <w:rsid w:val="46BD84D4"/>
    <w:rsid w:val="46E8E5FD"/>
    <w:rsid w:val="47294113"/>
    <w:rsid w:val="4787975A"/>
    <w:rsid w:val="478FFEC7"/>
    <w:rsid w:val="47B51F66"/>
    <w:rsid w:val="47FE2BAE"/>
    <w:rsid w:val="484A129C"/>
    <w:rsid w:val="48640F4C"/>
    <w:rsid w:val="487B33D8"/>
    <w:rsid w:val="48A4F070"/>
    <w:rsid w:val="48E38A08"/>
    <w:rsid w:val="4921ECDF"/>
    <w:rsid w:val="493E6D74"/>
    <w:rsid w:val="496D8880"/>
    <w:rsid w:val="49866D72"/>
    <w:rsid w:val="499F1B9A"/>
    <w:rsid w:val="4A37F889"/>
    <w:rsid w:val="4A7A4EEF"/>
    <w:rsid w:val="4AD9BE75"/>
    <w:rsid w:val="4B551B7E"/>
    <w:rsid w:val="4BED95D0"/>
    <w:rsid w:val="4C18C724"/>
    <w:rsid w:val="4C1A4C5D"/>
    <w:rsid w:val="4C261873"/>
    <w:rsid w:val="4C356435"/>
    <w:rsid w:val="4C469391"/>
    <w:rsid w:val="4CA60CF3"/>
    <w:rsid w:val="4CBCF5EE"/>
    <w:rsid w:val="4CF40294"/>
    <w:rsid w:val="4D058027"/>
    <w:rsid w:val="4D08CDEC"/>
    <w:rsid w:val="4D7B9FE1"/>
    <w:rsid w:val="4DF3774C"/>
    <w:rsid w:val="4E013A3D"/>
    <w:rsid w:val="4E28591F"/>
    <w:rsid w:val="4E59B97D"/>
    <w:rsid w:val="4ED350D0"/>
    <w:rsid w:val="4F1FDD97"/>
    <w:rsid w:val="4F2BD483"/>
    <w:rsid w:val="4F378277"/>
    <w:rsid w:val="4F72C236"/>
    <w:rsid w:val="4F7A7720"/>
    <w:rsid w:val="4F9D0A9E"/>
    <w:rsid w:val="4FBE5C71"/>
    <w:rsid w:val="5058DA64"/>
    <w:rsid w:val="50AC2B95"/>
    <w:rsid w:val="50D50D2A"/>
    <w:rsid w:val="51A4F921"/>
    <w:rsid w:val="51FDE370"/>
    <w:rsid w:val="522419EF"/>
    <w:rsid w:val="5265DE1D"/>
    <w:rsid w:val="5270DD8B"/>
    <w:rsid w:val="5288EC3E"/>
    <w:rsid w:val="52E54F4D"/>
    <w:rsid w:val="535A98F8"/>
    <w:rsid w:val="5401AE7E"/>
    <w:rsid w:val="549905DF"/>
    <w:rsid w:val="54BCAA9F"/>
    <w:rsid w:val="55B50F78"/>
    <w:rsid w:val="55BD34A7"/>
    <w:rsid w:val="55D7693D"/>
    <w:rsid w:val="5666A230"/>
    <w:rsid w:val="56AEF38B"/>
    <w:rsid w:val="57068302"/>
    <w:rsid w:val="57C63CA1"/>
    <w:rsid w:val="57D64B26"/>
    <w:rsid w:val="58935B73"/>
    <w:rsid w:val="590D3C29"/>
    <w:rsid w:val="5943ECE4"/>
    <w:rsid w:val="5953F959"/>
    <w:rsid w:val="59955354"/>
    <w:rsid w:val="599EC118"/>
    <w:rsid w:val="5A160377"/>
    <w:rsid w:val="5A372864"/>
    <w:rsid w:val="5ACD9DFC"/>
    <w:rsid w:val="5AD90845"/>
    <w:rsid w:val="5B15C253"/>
    <w:rsid w:val="5B3081FE"/>
    <w:rsid w:val="5B327936"/>
    <w:rsid w:val="5BB1D3D8"/>
    <w:rsid w:val="5C6531EA"/>
    <w:rsid w:val="5CCFAA0A"/>
    <w:rsid w:val="5D152CDE"/>
    <w:rsid w:val="5D1AC71C"/>
    <w:rsid w:val="5D3D65E1"/>
    <w:rsid w:val="5D7F0B6A"/>
    <w:rsid w:val="5EBA0570"/>
    <w:rsid w:val="5F043972"/>
    <w:rsid w:val="5FB8C3AC"/>
    <w:rsid w:val="5FBB1BEE"/>
    <w:rsid w:val="5FE1C4D3"/>
    <w:rsid w:val="5FF45C19"/>
    <w:rsid w:val="60125FE2"/>
    <w:rsid w:val="6057BA1B"/>
    <w:rsid w:val="6081598C"/>
    <w:rsid w:val="608544FB"/>
    <w:rsid w:val="60B97329"/>
    <w:rsid w:val="60BC5082"/>
    <w:rsid w:val="6104B8F4"/>
    <w:rsid w:val="6178ACB6"/>
    <w:rsid w:val="61ABBC30"/>
    <w:rsid w:val="61FE864C"/>
    <w:rsid w:val="62091CEA"/>
    <w:rsid w:val="62247192"/>
    <w:rsid w:val="628F5541"/>
    <w:rsid w:val="62EA38AD"/>
    <w:rsid w:val="62EACF2A"/>
    <w:rsid w:val="6392259A"/>
    <w:rsid w:val="63956419"/>
    <w:rsid w:val="63AA3F1B"/>
    <w:rsid w:val="63D754F7"/>
    <w:rsid w:val="6416B905"/>
    <w:rsid w:val="6490774B"/>
    <w:rsid w:val="64B1411E"/>
    <w:rsid w:val="64BB1952"/>
    <w:rsid w:val="650CDBC4"/>
    <w:rsid w:val="6514D109"/>
    <w:rsid w:val="6516B45B"/>
    <w:rsid w:val="6558B61E"/>
    <w:rsid w:val="6559EF28"/>
    <w:rsid w:val="657A6C98"/>
    <w:rsid w:val="658E7868"/>
    <w:rsid w:val="65D0F43A"/>
    <w:rsid w:val="6660D1E6"/>
    <w:rsid w:val="6723FE14"/>
    <w:rsid w:val="67A7DDA9"/>
    <w:rsid w:val="67C62DD3"/>
    <w:rsid w:val="67EB1880"/>
    <w:rsid w:val="67F119C4"/>
    <w:rsid w:val="67F83656"/>
    <w:rsid w:val="68DAABB3"/>
    <w:rsid w:val="68E67BB8"/>
    <w:rsid w:val="69527DD7"/>
    <w:rsid w:val="6961FE34"/>
    <w:rsid w:val="697EFE7A"/>
    <w:rsid w:val="698E31A2"/>
    <w:rsid w:val="6AA6D2F0"/>
    <w:rsid w:val="6AB3E463"/>
    <w:rsid w:val="6B14E5FF"/>
    <w:rsid w:val="6B17D782"/>
    <w:rsid w:val="6B30D516"/>
    <w:rsid w:val="6B8767FD"/>
    <w:rsid w:val="6BCDD23D"/>
    <w:rsid w:val="6BEFF032"/>
    <w:rsid w:val="6C274571"/>
    <w:rsid w:val="6C64E581"/>
    <w:rsid w:val="6CACA44C"/>
    <w:rsid w:val="6CCEA5D4"/>
    <w:rsid w:val="6D3C465F"/>
    <w:rsid w:val="6D3D753A"/>
    <w:rsid w:val="6DEED0AE"/>
    <w:rsid w:val="6E66D174"/>
    <w:rsid w:val="6E6875D8"/>
    <w:rsid w:val="6E7E735F"/>
    <w:rsid w:val="6ECA0979"/>
    <w:rsid w:val="6F0BBADE"/>
    <w:rsid w:val="6F328229"/>
    <w:rsid w:val="6F62D9E9"/>
    <w:rsid w:val="6F875343"/>
    <w:rsid w:val="6F99C731"/>
    <w:rsid w:val="6FA1BB9F"/>
    <w:rsid w:val="6FE277F3"/>
    <w:rsid w:val="6FFCCBB5"/>
    <w:rsid w:val="70FE42D6"/>
    <w:rsid w:val="71804CE0"/>
    <w:rsid w:val="7213BC54"/>
    <w:rsid w:val="721EA889"/>
    <w:rsid w:val="72AD6691"/>
    <w:rsid w:val="72DE3A24"/>
    <w:rsid w:val="72E86D24"/>
    <w:rsid w:val="72F437DC"/>
    <w:rsid w:val="72FAFB43"/>
    <w:rsid w:val="72FC72E5"/>
    <w:rsid w:val="733C4BA2"/>
    <w:rsid w:val="73507BD1"/>
    <w:rsid w:val="7354332C"/>
    <w:rsid w:val="7368C99B"/>
    <w:rsid w:val="73775235"/>
    <w:rsid w:val="73DAF70D"/>
    <w:rsid w:val="73F9E6F8"/>
    <w:rsid w:val="74A860A3"/>
    <w:rsid w:val="74B591A3"/>
    <w:rsid w:val="75301431"/>
    <w:rsid w:val="75D7EFC9"/>
    <w:rsid w:val="760AAE81"/>
    <w:rsid w:val="76629CDB"/>
    <w:rsid w:val="76ECF66C"/>
    <w:rsid w:val="771297CF"/>
    <w:rsid w:val="7716B216"/>
    <w:rsid w:val="77B78829"/>
    <w:rsid w:val="77ED3265"/>
    <w:rsid w:val="78492092"/>
    <w:rsid w:val="787B5988"/>
    <w:rsid w:val="78D5BB9D"/>
    <w:rsid w:val="7945D4FA"/>
    <w:rsid w:val="796CDA72"/>
    <w:rsid w:val="7971D308"/>
    <w:rsid w:val="797A10D2"/>
    <w:rsid w:val="798902C6"/>
    <w:rsid w:val="79C60D2A"/>
    <w:rsid w:val="7A52BC94"/>
    <w:rsid w:val="7AB87876"/>
    <w:rsid w:val="7AE53384"/>
    <w:rsid w:val="7B581F93"/>
    <w:rsid w:val="7B7D6260"/>
    <w:rsid w:val="7B7FBFB2"/>
    <w:rsid w:val="7C17C744"/>
    <w:rsid w:val="7C1A2A37"/>
    <w:rsid w:val="7C35D532"/>
    <w:rsid w:val="7C4847B4"/>
    <w:rsid w:val="7C812BA7"/>
    <w:rsid w:val="7CE53400"/>
    <w:rsid w:val="7CFF299D"/>
    <w:rsid w:val="7D5572DC"/>
    <w:rsid w:val="7D9F4C81"/>
    <w:rsid w:val="7DBD63D7"/>
    <w:rsid w:val="7E551E9D"/>
    <w:rsid w:val="7EC0A590"/>
    <w:rsid w:val="7F1DA9B4"/>
    <w:rsid w:val="7F593438"/>
    <w:rsid w:val="7FF267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61147"/>
  <w15:chartTrackingRefBased/>
  <w15:docId w15:val="{2111DEF6-0AFC-43E0-9A3A-F94ECE19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customStyle="1" w:styleId="Pa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25"/>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25"/>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25"/>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25"/>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customStyle="1" w:styleId="CM11">
    <w:name w:val="CM11"/>
    <w:basedOn w:val="Default"/>
    <w:next w:val="Default"/>
    <w:uiPriority w:val="99"/>
    <w:rsid w:val="00CC051E"/>
    <w:pPr>
      <w:widowControl w:val="0"/>
    </w:pPr>
    <w:rPr>
      <w:color w:val="auto"/>
    </w:rPr>
  </w:style>
  <w:style w:type="character" w:customStyle="1" w:styleId="HeaderChar">
    <w:name w:val="Header Char"/>
    <w:link w:val="Header"/>
    <w:uiPriority w:val="99"/>
    <w:rsid w:val="00A43F73"/>
    <w:rPr>
      <w:rFonts w:ascii="Arial" w:hAnsi="Arial" w:cs="Arial"/>
      <w:spacing w:val="-3"/>
      <w:lang w:eastAsia="en-US"/>
    </w:rPr>
  </w:style>
  <w:style w:type="character" w:customStyle="1" w:styleId="FooterChar">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paragraph" w:styleId="Revision">
    <w:name w:val="Revision"/>
    <w:hidden/>
    <w:uiPriority w:val="99"/>
    <w:semiHidden/>
    <w:rsid w:val="00EB0E47"/>
    <w:rPr>
      <w:rFonts w:ascii="Arial" w:hAnsi="Arial" w:cs="Arial"/>
      <w:spacing w:val="-3"/>
      <w:lang w:eastAsia="en-US"/>
    </w:rPr>
  </w:style>
  <w:style w:type="character" w:styleId="Mention">
    <w:name w:val="Mention"/>
    <w:basedOn w:val="DefaultParagraphFont"/>
    <w:uiPriority w:val="99"/>
    <w:unhideWhenUsed/>
    <w:rsid w:val="00DA4E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75215084">
      <w:bodyDiv w:val="1"/>
      <w:marLeft w:val="0"/>
      <w:marRight w:val="0"/>
      <w:marTop w:val="0"/>
      <w:marBottom w:val="0"/>
      <w:divBdr>
        <w:top w:val="none" w:sz="0" w:space="0" w:color="auto"/>
        <w:left w:val="none" w:sz="0" w:space="0" w:color="auto"/>
        <w:bottom w:val="none" w:sz="0" w:space="0" w:color="auto"/>
        <w:right w:val="none" w:sz="0" w:space="0" w:color="auto"/>
      </w:divBdr>
    </w:div>
    <w:div w:id="309527385">
      <w:bodyDiv w:val="1"/>
      <w:marLeft w:val="0"/>
      <w:marRight w:val="0"/>
      <w:marTop w:val="0"/>
      <w:marBottom w:val="0"/>
      <w:divBdr>
        <w:top w:val="none" w:sz="0" w:space="0" w:color="auto"/>
        <w:left w:val="none" w:sz="0" w:space="0" w:color="auto"/>
        <w:bottom w:val="none" w:sz="0" w:space="0" w:color="auto"/>
        <w:right w:val="none" w:sz="0" w:space="0" w:color="auto"/>
      </w:divBdr>
    </w:div>
    <w:div w:id="583538100">
      <w:bodyDiv w:val="1"/>
      <w:marLeft w:val="0"/>
      <w:marRight w:val="0"/>
      <w:marTop w:val="0"/>
      <w:marBottom w:val="0"/>
      <w:divBdr>
        <w:top w:val="none" w:sz="0" w:space="0" w:color="auto"/>
        <w:left w:val="none" w:sz="0" w:space="0" w:color="auto"/>
        <w:bottom w:val="none" w:sz="0" w:space="0" w:color="auto"/>
        <w:right w:val="none" w:sz="0" w:space="0" w:color="auto"/>
      </w:divBdr>
    </w:div>
    <w:div w:id="728580836">
      <w:bodyDiv w:val="1"/>
      <w:marLeft w:val="0"/>
      <w:marRight w:val="0"/>
      <w:marTop w:val="0"/>
      <w:marBottom w:val="0"/>
      <w:divBdr>
        <w:top w:val="none" w:sz="0" w:space="0" w:color="auto"/>
        <w:left w:val="none" w:sz="0" w:space="0" w:color="auto"/>
        <w:bottom w:val="none" w:sz="0" w:space="0" w:color="auto"/>
        <w:right w:val="none" w:sz="0" w:space="0" w:color="auto"/>
      </w:divBdr>
    </w:div>
    <w:div w:id="848567187">
      <w:bodyDiv w:val="1"/>
      <w:marLeft w:val="0"/>
      <w:marRight w:val="0"/>
      <w:marTop w:val="0"/>
      <w:marBottom w:val="0"/>
      <w:divBdr>
        <w:top w:val="none" w:sz="0" w:space="0" w:color="auto"/>
        <w:left w:val="none" w:sz="0" w:space="0" w:color="auto"/>
        <w:bottom w:val="none" w:sz="0" w:space="0" w:color="auto"/>
        <w:right w:val="none" w:sz="0" w:space="0" w:color="auto"/>
      </w:divBdr>
    </w:div>
    <w:div w:id="1405954366">
      <w:bodyDiv w:val="1"/>
      <w:marLeft w:val="0"/>
      <w:marRight w:val="0"/>
      <w:marTop w:val="0"/>
      <w:marBottom w:val="0"/>
      <w:divBdr>
        <w:top w:val="none" w:sz="0" w:space="0" w:color="auto"/>
        <w:left w:val="none" w:sz="0" w:space="0" w:color="auto"/>
        <w:bottom w:val="none" w:sz="0" w:space="0" w:color="auto"/>
        <w:right w:val="none" w:sz="0" w:space="0" w:color="auto"/>
      </w:divBdr>
    </w:div>
    <w:div w:id="1582711107">
      <w:bodyDiv w:val="1"/>
      <w:marLeft w:val="0"/>
      <w:marRight w:val="0"/>
      <w:marTop w:val="0"/>
      <w:marBottom w:val="0"/>
      <w:divBdr>
        <w:top w:val="none" w:sz="0" w:space="0" w:color="auto"/>
        <w:left w:val="none" w:sz="0" w:space="0" w:color="auto"/>
        <w:bottom w:val="none" w:sz="0" w:space="0" w:color="auto"/>
        <w:right w:val="none" w:sz="0" w:space="0" w:color="auto"/>
      </w:divBdr>
    </w:div>
    <w:div w:id="1624458548">
      <w:bodyDiv w:val="1"/>
      <w:marLeft w:val="375"/>
      <w:marRight w:val="0"/>
      <w:marTop w:val="375"/>
      <w:marBottom w:val="0"/>
      <w:divBdr>
        <w:top w:val="none" w:sz="0" w:space="0" w:color="auto"/>
        <w:left w:val="none" w:sz="0" w:space="0" w:color="auto"/>
        <w:bottom w:val="none" w:sz="0" w:space="0" w:color="auto"/>
        <w:right w:val="none" w:sz="0" w:space="0" w:color="auto"/>
      </w:divBdr>
    </w:div>
    <w:div w:id="1668553397">
      <w:bodyDiv w:val="1"/>
      <w:marLeft w:val="0"/>
      <w:marRight w:val="0"/>
      <w:marTop w:val="0"/>
      <w:marBottom w:val="0"/>
      <w:divBdr>
        <w:top w:val="none" w:sz="0" w:space="0" w:color="auto"/>
        <w:left w:val="none" w:sz="0" w:space="0" w:color="auto"/>
        <w:bottom w:val="none" w:sz="0" w:space="0" w:color="auto"/>
        <w:right w:val="none" w:sz="0" w:space="0" w:color="auto"/>
      </w:divBdr>
    </w:div>
    <w:div w:id="189407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ld.ac.uk/working/disability/" TargetMode="External"/><Relationship Id="rId18" Type="http://schemas.openxmlformats.org/officeDocument/2006/relationships/hyperlink" Target="http://senatehouselibrary.ac.uk/membership/university-of-london/"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gold.ac.uk/eating-and-drinkin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gold.ac.uk/about"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hr-recruitment@gold.ac.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london.ac.uk/senate-house-libr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ld.ac.uk/working/disability/" TargetMode="External"/><Relationship Id="rId22" Type="http://schemas.openxmlformats.org/officeDocument/2006/relationships/header" Target="header2.xm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99B5FDD-383E-49BF-AB6D-AABEBA520D9E}">
    <t:Anchor>
      <t:Comment id="345658889"/>
    </t:Anchor>
    <t:History>
      <t:Event id="{F9A1B617-E270-4ED4-A9D7-0EE2F28125E2}" time="2023-11-28T16:39:17.459Z">
        <t:Attribution userId="S::sedwa002@campus.goldsmiths.ac.uk::b7336b12-071a-4559-9f61-ffe628fedde4" userProvider="AD" userName="Susan Edwards"/>
        <t:Anchor>
          <t:Comment id="345658889"/>
        </t:Anchor>
        <t:Create/>
      </t:Event>
      <t:Event id="{322B1B13-C989-418D-A1AB-8D960098EEC4}" time="2023-11-28T16:39:17.459Z">
        <t:Attribution userId="S::sedwa002@campus.goldsmiths.ac.uk::b7336b12-071a-4559-9f61-ffe628fedde4" userProvider="AD" userName="Susan Edwards"/>
        <t:Anchor>
          <t:Comment id="345658889"/>
        </t:Anchor>
        <t:Assign userId="S::rgibb002@campus.goldsmiths.ac.uk::5ed24a04-16df-44a3-bce7-d463cbfb8644" userProvider="AD" userName="Rebecca Gibbs"/>
      </t:Event>
      <t:Event id="{D2C9C68D-4969-44F6-94AF-C15815A0B887}" time="2023-11-28T16:39:17.459Z">
        <t:Attribution userId="S::sedwa002@campus.goldsmiths.ac.uk::b7336b12-071a-4559-9f61-ffe628fedde4" userProvider="AD" userName="Susan Edwards"/>
        <t:Anchor>
          <t:Comment id="345658889"/>
        </t:Anchor>
        <t:SetTitle title="Is this email address correct @Rebecca Gibbs "/>
      </t:Event>
    </t:History>
  </t:Task>
  <t:Task id="{D67DEF49-F6E3-4980-9111-02711B616BF6}">
    <t:Anchor>
      <t:Comment id="1810067115"/>
    </t:Anchor>
    <t:History>
      <t:Event id="{F5D18259-D4A2-457C-8011-7FA45F9F105B}" time="2023-11-28T17:23:19.728Z">
        <t:Attribution userId="S::sedwa002@campus.goldsmiths.ac.uk::b7336b12-071a-4559-9f61-ffe628fedde4" userProvider="AD" userName="Susan Edwards"/>
        <t:Anchor>
          <t:Comment id="1810067115"/>
        </t:Anchor>
        <t:Create/>
      </t:Event>
      <t:Event id="{5384D416-131D-441F-A755-5BA7ED98D6F1}" time="2023-11-28T17:23:19.728Z">
        <t:Attribution userId="S::sedwa002@campus.goldsmiths.ac.uk::b7336b12-071a-4559-9f61-ffe628fedde4" userProvider="AD" userName="Susan Edwards"/>
        <t:Anchor>
          <t:Comment id="1810067115"/>
        </t:Anchor>
        <t:Assign userId="S::tmyfo001@campus.goldsmiths.ac.uk::2185ef74-eedc-46e8-8fff-150293d0fedc" userProvider="AD" userName="Tracy Myford"/>
      </t:Event>
      <t:Event id="{5650E8D1-8A71-4A16-9CBB-19C212835660}" time="2023-11-28T17:23:19.728Z">
        <t:Attribution userId="S::sedwa002@campus.goldsmiths.ac.uk::b7336b12-071a-4559-9f61-ffe628fedde4" userProvider="AD" userName="Susan Edwards"/>
        <t:Anchor>
          <t:Comment id="1810067115"/>
        </t:Anchor>
        <t:SetTitle title="Who is this @Tracy Myfor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9048FA1B890A438353E8A31263CE3C" ma:contentTypeVersion="6" ma:contentTypeDescription="Create a new document." ma:contentTypeScope="" ma:versionID="5e72c0ab8372094edc6b17522cbebcb3">
  <xsd:schema xmlns:xsd="http://www.w3.org/2001/XMLSchema" xmlns:xs="http://www.w3.org/2001/XMLSchema" xmlns:p="http://schemas.microsoft.com/office/2006/metadata/properties" xmlns:ns2="82de6c95-632f-4dcc-81cc-2ac68094d09e" xmlns:ns3="3fbe3f4f-7d76-4664-bfb0-d31f72de6ee7" targetNamespace="http://schemas.microsoft.com/office/2006/metadata/properties" ma:root="true" ma:fieldsID="80a0fce7cbfb381e5864827fc7994607" ns2:_="" ns3:_="">
    <xsd:import namespace="82de6c95-632f-4dcc-81cc-2ac68094d09e"/>
    <xsd:import namespace="3fbe3f4f-7d76-4664-bfb0-d31f72de6e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e6c95-632f-4dcc-81cc-2ac68094d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e3f4f-7d76-4664-bfb0-d31f72de6e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85A97-FF29-405B-B835-719B38E0C1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3.xml><?xml version="1.0" encoding="utf-8"?>
<ds:datastoreItem xmlns:ds="http://schemas.openxmlformats.org/officeDocument/2006/customXml" ds:itemID="{1058B9F7-40ED-40AE-B4E8-8804D72812F8}">
  <ds:schemaRefs>
    <ds:schemaRef ds:uri="http://schemas.microsoft.com/office/2006/metadata/longProperties"/>
  </ds:schemaRefs>
</ds:datastoreItem>
</file>

<file path=customXml/itemProps4.xml><?xml version="1.0" encoding="utf-8"?>
<ds:datastoreItem xmlns:ds="http://schemas.openxmlformats.org/officeDocument/2006/customXml" ds:itemID="{322727EC-A84F-431B-9F93-C09CF91DD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e6c95-632f-4dcc-81cc-2ac68094d09e"/>
    <ds:schemaRef ds:uri="3fbe3f4f-7d76-4664-bfb0-d31f72de6e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DD190-EDF1-4F9A-A736-B148BD11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1457</Words>
  <Characters>8310</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Job Description &amp; Person Specification Template</vt:lpstr>
    </vt:vector>
  </TitlesOfParts>
  <Company>Goldsmiths College</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Template</dc:title>
  <dc:subject/>
  <dc:creator>Kevin Browne</dc:creator>
  <cp:keywords>Job Description; Person Specification Template; JD; JD Template; Job Description and Person Specification TemplateSeptember 2015</cp:keywords>
  <dc:description/>
  <cp:lastModifiedBy>Florence Alozie</cp:lastModifiedBy>
  <cp:revision>2</cp:revision>
  <cp:lastPrinted>2011-12-05T19:55:00Z</cp:lastPrinted>
  <dcterms:created xsi:type="dcterms:W3CDTF">2026-08-06T09:32:00Z</dcterms:created>
  <dcterms:modified xsi:type="dcterms:W3CDTF">2026-08-06T09:32:00Z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0x0101004D9048FA1B890A438353E8A31263CE3C</vt:lpwstr>
  </property>
</Properties>
</file>